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1A365" w14:textId="77777777" w:rsidR="006A55FC" w:rsidRDefault="006A55FC">
      <w:pPr>
        <w:pStyle w:val="Title"/>
      </w:pPr>
    </w:p>
    <w:p w14:paraId="08B63A47" w14:textId="77777777" w:rsidR="006A55FC" w:rsidRDefault="006A55FC"/>
    <w:p w14:paraId="51E66E70" w14:textId="77777777" w:rsidR="006A55FC" w:rsidRDefault="006A55FC">
      <w:pPr>
        <w:rPr>
          <w:rFonts w:eastAsia="宋体"/>
          <w:lang w:eastAsia="zh-CN"/>
        </w:rPr>
      </w:pPr>
    </w:p>
    <w:p w14:paraId="1027A4D1" w14:textId="77777777" w:rsidR="006A55FC" w:rsidRDefault="006A55FC"/>
    <w:p w14:paraId="600BFC70" w14:textId="77777777" w:rsidR="006A55FC" w:rsidRDefault="006A55FC">
      <w:pPr>
        <w:pStyle w:val="Title"/>
        <w:sectPr w:rsidR="006A55FC">
          <w:headerReference w:type="default" r:id="rId8"/>
          <w:footerReference w:type="default" r:id="rId9"/>
          <w:headerReference w:type="first" r:id="rId10"/>
          <w:pgSz w:w="12240" w:h="15840"/>
          <w:pgMar w:top="1440" w:right="1440" w:bottom="1440" w:left="1440" w:header="432" w:footer="720" w:gutter="0"/>
          <w:cols w:space="720"/>
          <w:docGrid w:linePitch="360"/>
        </w:sectPr>
      </w:pPr>
    </w:p>
    <w:p w14:paraId="46E02C5A" w14:textId="77777777" w:rsidR="006A55FC" w:rsidRDefault="00757C1F">
      <w:pPr>
        <w:pStyle w:val="Note"/>
        <w:rPr>
          <w:rFonts w:eastAsiaTheme="majorEastAsia" w:cstheme="majorBidi"/>
          <w:b/>
          <w:color w:val="auto"/>
          <w:spacing w:val="-10"/>
          <w:kern w:val="28"/>
          <w:sz w:val="28"/>
          <w:szCs w:val="56"/>
        </w:rPr>
      </w:pPr>
      <w:r>
        <w:rPr>
          <w:rFonts w:eastAsiaTheme="majorEastAsia" w:cstheme="majorBidi"/>
          <w:b/>
          <w:color w:val="auto"/>
          <w:spacing w:val="-10"/>
          <w:kern w:val="28"/>
          <w:sz w:val="28"/>
          <w:szCs w:val="56"/>
        </w:rPr>
        <w:t>Model of Storm Surge Maximum Water Level Increase in a Coastal Area Using Ensemble Machine Learning and Explicable Algorithm</w:t>
      </w:r>
    </w:p>
    <w:p w14:paraId="21126678" w14:textId="77777777" w:rsidR="006A55FC" w:rsidRDefault="00757C1F">
      <w:pPr>
        <w:pStyle w:val="Note"/>
        <w:rPr>
          <w:rFonts w:eastAsia="Times New Roman"/>
          <w:b/>
          <w:color w:val="auto"/>
          <w:sz w:val="24"/>
          <w:szCs w:val="24"/>
        </w:rPr>
      </w:pPr>
      <w:r>
        <w:rPr>
          <w:rFonts w:eastAsia="Times New Roman"/>
          <w:b/>
          <w:color w:val="auto"/>
          <w:sz w:val="24"/>
          <w:szCs w:val="24"/>
        </w:rPr>
        <w:t>Kun Sun</w:t>
      </w:r>
      <w:r>
        <w:rPr>
          <w:rFonts w:eastAsia="Times New Roman"/>
          <w:b/>
          <w:color w:val="auto"/>
          <w:sz w:val="24"/>
          <w:szCs w:val="24"/>
          <w:vertAlign w:val="superscript"/>
        </w:rPr>
        <w:t>1, 2</w:t>
      </w:r>
      <w:r>
        <w:rPr>
          <w:rFonts w:eastAsia="Times New Roman"/>
          <w:b/>
          <w:color w:val="auto"/>
          <w:sz w:val="24"/>
          <w:szCs w:val="24"/>
        </w:rPr>
        <w:t>, and Jiayi Pan</w:t>
      </w:r>
      <w:r>
        <w:rPr>
          <w:rFonts w:eastAsia="Times New Roman"/>
          <w:b/>
          <w:color w:val="auto"/>
          <w:sz w:val="24"/>
          <w:szCs w:val="24"/>
          <w:vertAlign w:val="superscript"/>
        </w:rPr>
        <w:t>1, 2, 3</w:t>
      </w:r>
      <w:r>
        <w:rPr>
          <w:rFonts w:eastAsia="Times New Roman"/>
          <w:b/>
          <w:color w:val="auto"/>
          <w:sz w:val="24"/>
          <w:szCs w:val="24"/>
        </w:rPr>
        <w:t xml:space="preserve">* </w:t>
      </w:r>
    </w:p>
    <w:p w14:paraId="59F1C10A" w14:textId="77777777" w:rsidR="006A55FC" w:rsidRDefault="00757C1F">
      <w:pPr>
        <w:pStyle w:val="Note"/>
        <w:rPr>
          <w:rFonts w:eastAsia="Times New Roman"/>
          <w:color w:val="auto"/>
          <w:sz w:val="24"/>
          <w:szCs w:val="24"/>
        </w:rPr>
      </w:pPr>
      <w:r>
        <w:rPr>
          <w:rFonts w:eastAsia="Times New Roman"/>
          <w:color w:val="auto"/>
          <w:sz w:val="24"/>
          <w:szCs w:val="24"/>
          <w:vertAlign w:val="superscript"/>
        </w:rPr>
        <w:t>1</w:t>
      </w:r>
      <w:r>
        <w:rPr>
          <w:rFonts w:eastAsia="Times New Roman"/>
          <w:color w:val="auto"/>
          <w:sz w:val="24"/>
          <w:szCs w:val="24"/>
        </w:rPr>
        <w:t>School of Geography and Environment, Jiangxi Normal University, Nanchang 330022, China</w:t>
      </w:r>
    </w:p>
    <w:p w14:paraId="2A87865C" w14:textId="77777777" w:rsidR="006A55FC" w:rsidRDefault="00757C1F">
      <w:pPr>
        <w:pStyle w:val="Note"/>
        <w:rPr>
          <w:rFonts w:eastAsia="Times New Roman"/>
          <w:color w:val="auto"/>
          <w:sz w:val="24"/>
          <w:szCs w:val="24"/>
        </w:rPr>
      </w:pPr>
      <w:r>
        <w:rPr>
          <w:rFonts w:eastAsia="Times New Roman"/>
          <w:color w:val="auto"/>
          <w:sz w:val="24"/>
          <w:szCs w:val="24"/>
          <w:vertAlign w:val="superscript"/>
        </w:rPr>
        <w:t>2</w:t>
      </w:r>
      <w:r>
        <w:rPr>
          <w:rFonts w:eastAsia="Times New Roman"/>
          <w:color w:val="auto"/>
          <w:sz w:val="24"/>
          <w:szCs w:val="24"/>
        </w:rPr>
        <w:t>Key Laboratory of Poyang Lake Wetland and Watershed Research, Ministry of Education, Nanchang 330022, China</w:t>
      </w:r>
    </w:p>
    <w:p w14:paraId="2C3A3637" w14:textId="77777777" w:rsidR="006A55FC" w:rsidRDefault="00757C1F">
      <w:pPr>
        <w:pStyle w:val="Note"/>
        <w:rPr>
          <w:rFonts w:eastAsia="Times New Roman"/>
          <w:color w:val="auto"/>
          <w:sz w:val="24"/>
          <w:szCs w:val="24"/>
        </w:rPr>
      </w:pPr>
      <w:r>
        <w:rPr>
          <w:rFonts w:eastAsia="Times New Roman"/>
          <w:color w:val="auto"/>
          <w:sz w:val="24"/>
          <w:szCs w:val="24"/>
          <w:vertAlign w:val="superscript"/>
        </w:rPr>
        <w:t>3</w:t>
      </w:r>
      <w:r>
        <w:rPr>
          <w:rFonts w:eastAsia="Times New Roman"/>
          <w:color w:val="auto"/>
          <w:sz w:val="24"/>
          <w:szCs w:val="24"/>
        </w:rPr>
        <w:t xml:space="preserve">Institute of Space and Earth Information Science, The Chinese University of Hong Kong, Shatin, Hong Kong, China </w:t>
      </w:r>
    </w:p>
    <w:p w14:paraId="503E97B3" w14:textId="77777777" w:rsidR="006A55FC" w:rsidRDefault="00757C1F">
      <w:pPr>
        <w:pStyle w:val="Affiliation"/>
      </w:pPr>
      <w:r>
        <w:t>Corresponding author: Jiayi Pan (</w:t>
      </w:r>
      <w:hyperlink r:id="rId11" w:history="1">
        <w:r>
          <w:rPr>
            <w:rStyle w:val="Hyperlink"/>
          </w:rPr>
          <w:t>panj@cuhk.edu.hk)</w:t>
        </w:r>
      </w:hyperlink>
      <w:r>
        <w:t xml:space="preserve"> </w:t>
      </w:r>
    </w:p>
    <w:p w14:paraId="0C4E7EF4" w14:textId="77777777" w:rsidR="006A55FC" w:rsidRDefault="00757C1F">
      <w:pPr>
        <w:pStyle w:val="Heading-Main"/>
      </w:pPr>
      <w:r>
        <w:t>Key Points:</w:t>
      </w:r>
    </w:p>
    <w:p w14:paraId="3A6910B6" w14:textId="77777777" w:rsidR="006A55FC" w:rsidRDefault="00757C1F">
      <w:pPr>
        <w:pStyle w:val="ListParagraph"/>
        <w:numPr>
          <w:ilvl w:val="0"/>
          <w:numId w:val="1"/>
        </w:numPr>
        <w:adjustRightInd w:val="0"/>
        <w:spacing w:before="120" w:after="0"/>
        <w:contextualSpacing w:val="0"/>
        <w:rPr>
          <w:rFonts w:ascii="Times New Roman" w:eastAsia="Times New Roman" w:hAnsi="Times New Roman" w:cs="Times New Roman"/>
          <w:lang w:eastAsia="en-US"/>
        </w:rPr>
      </w:pPr>
      <w:r>
        <w:rPr>
          <w:rFonts w:ascii="Times New Roman" w:eastAsia="Times New Roman" w:hAnsi="Times New Roman" w:cs="Times New Roman"/>
          <w:lang w:eastAsia="en-US"/>
        </w:rPr>
        <w:t>An ensemble learning model has been developed to predict the peak water level rise during storm surges in Hong Kong's coastal regions.</w:t>
      </w:r>
    </w:p>
    <w:p w14:paraId="6BB2E730" w14:textId="77777777" w:rsidR="006A55FC" w:rsidRDefault="00757C1F">
      <w:pPr>
        <w:pStyle w:val="ListParagraph"/>
        <w:numPr>
          <w:ilvl w:val="0"/>
          <w:numId w:val="1"/>
        </w:numPr>
        <w:adjustRightInd w:val="0"/>
        <w:spacing w:before="120" w:after="0"/>
        <w:contextualSpacing w:val="0"/>
        <w:rPr>
          <w:rFonts w:ascii="Times New Roman" w:eastAsia="Times New Roman" w:hAnsi="Times New Roman" w:cs="Times New Roman"/>
          <w:lang w:eastAsia="en-US"/>
        </w:rPr>
      </w:pPr>
      <w:r>
        <w:rPr>
          <w:rFonts w:ascii="Times New Roman" w:eastAsia="Times New Roman" w:hAnsi="Times New Roman" w:cs="Times New Roman"/>
          <w:lang w:eastAsia="en-US"/>
        </w:rPr>
        <w:t xml:space="preserve">The ensemble approach outperforms standalone machine learning methods of Random Forest, Gradient Boosting Decision Tree, and </w:t>
      </w:r>
      <w:proofErr w:type="spellStart"/>
      <w:r>
        <w:rPr>
          <w:rFonts w:ascii="Times New Roman" w:eastAsia="Times New Roman" w:hAnsi="Times New Roman" w:cs="Times New Roman"/>
          <w:lang w:eastAsia="en-US"/>
        </w:rPr>
        <w:t>XGBoost</w:t>
      </w:r>
      <w:proofErr w:type="spellEnd"/>
      <w:r>
        <w:rPr>
          <w:rFonts w:ascii="Times New Roman" w:eastAsia="Times New Roman" w:hAnsi="Times New Roman" w:cs="Times New Roman"/>
          <w:lang w:eastAsia="en-US"/>
        </w:rPr>
        <w:t>.</w:t>
      </w:r>
    </w:p>
    <w:p w14:paraId="495C0ACE" w14:textId="7E8229A0" w:rsidR="006A55FC" w:rsidRDefault="00757C1F">
      <w:pPr>
        <w:pStyle w:val="ListParagraph"/>
        <w:numPr>
          <w:ilvl w:val="0"/>
          <w:numId w:val="1"/>
        </w:numPr>
        <w:adjustRightInd w:val="0"/>
        <w:spacing w:before="120" w:after="0"/>
        <w:contextualSpacing w:val="0"/>
        <w:rPr>
          <w:rFonts w:ascii="Times New Roman" w:eastAsia="Times New Roman" w:hAnsi="Times New Roman" w:cs="Times New Roman"/>
          <w:lang w:eastAsia="en-US"/>
        </w:rPr>
      </w:pPr>
      <w:r>
        <w:rPr>
          <w:rFonts w:ascii="Times New Roman" w:eastAsia="Times New Roman" w:hAnsi="Times New Roman" w:cs="Times New Roman"/>
          <w:lang w:eastAsia="en-US"/>
        </w:rPr>
        <w:t>An interpretability analysis reveals that gale distance</w:t>
      </w:r>
      <w:r w:rsidR="00B243CC">
        <w:rPr>
          <w:rFonts w:ascii="Times New Roman" w:eastAsia="Times New Roman" w:hAnsi="Times New Roman" w:cs="Times New Roman"/>
          <w:lang w:eastAsia="en-US"/>
        </w:rPr>
        <w:t xml:space="preserve"> (</w:t>
      </w:r>
      <w:proofErr w:type="spellStart"/>
      <w:r w:rsidR="00B243CC">
        <w:rPr>
          <w:rFonts w:asciiTheme="majorBidi" w:hAnsiTheme="majorBidi" w:cstheme="majorBidi" w:hint="eastAsia"/>
          <w:sz w:val="22"/>
          <w:szCs w:val="22"/>
          <w:lang w:eastAsia="zh-CN" w:bidi="ar"/>
        </w:rPr>
        <w:t>Gale_Dis</w:t>
      </w:r>
      <w:proofErr w:type="spellEnd"/>
      <w:r w:rsidR="00B243CC">
        <w:rPr>
          <w:rFonts w:asciiTheme="majorBidi" w:hAnsiTheme="majorBidi" w:cstheme="majorBidi"/>
          <w:sz w:val="22"/>
          <w:szCs w:val="22"/>
          <w:lang w:eastAsia="zh-CN" w:bidi="ar"/>
        </w:rPr>
        <w:t>)</w:t>
      </w:r>
      <w:r>
        <w:rPr>
          <w:rFonts w:ascii="Times New Roman" w:eastAsia="Times New Roman" w:hAnsi="Times New Roman" w:cs="Times New Roman"/>
          <w:lang w:eastAsia="en-US"/>
        </w:rPr>
        <w:t>, and the nearest wind speed</w:t>
      </w:r>
      <w:r w:rsidR="00B243CC">
        <w:rPr>
          <w:rFonts w:ascii="Times New Roman" w:eastAsia="Times New Roman" w:hAnsi="Times New Roman" w:cs="Times New Roman"/>
          <w:lang w:eastAsia="en-US"/>
        </w:rPr>
        <w:t xml:space="preserve"> (</w:t>
      </w:r>
      <w:r w:rsidR="00B243CC">
        <w:rPr>
          <w:rFonts w:asciiTheme="majorBidi" w:hAnsiTheme="majorBidi" w:cstheme="majorBidi"/>
          <w:sz w:val="22"/>
          <w:szCs w:val="22"/>
          <w:lang w:eastAsia="zh-CN" w:bidi="ar"/>
        </w:rPr>
        <w:t>N_WS)</w:t>
      </w:r>
      <w:r>
        <w:rPr>
          <w:rFonts w:ascii="Times New Roman" w:eastAsia="Times New Roman" w:hAnsi="Times New Roman" w:cs="Times New Roman"/>
          <w:lang w:eastAsia="en-US"/>
        </w:rPr>
        <w:t xml:space="preserve"> are the most influential features for storm surge prediction.</w:t>
      </w:r>
    </w:p>
    <w:p w14:paraId="6B17701A" w14:textId="77777777" w:rsidR="006A55FC" w:rsidRDefault="00757C1F">
      <w:pPr>
        <w:rPr>
          <w:color w:val="00B0F0"/>
        </w:rPr>
      </w:pPr>
      <w:r>
        <w:br w:type="page"/>
      </w:r>
    </w:p>
    <w:p w14:paraId="7D348B87" w14:textId="77777777" w:rsidR="006A55FC" w:rsidRDefault="00757C1F">
      <w:pPr>
        <w:pStyle w:val="Heading-Main"/>
      </w:pPr>
      <w:r>
        <w:lastRenderedPageBreak/>
        <w:t>Abstract</w:t>
      </w:r>
    </w:p>
    <w:p w14:paraId="63D9C46F" w14:textId="77777777" w:rsidR="006A55FC" w:rsidRDefault="00757C1F">
      <w:pPr>
        <w:pStyle w:val="Abstract"/>
      </w:pPr>
      <w:r>
        <w:t xml:space="preserve">This study proposes a novel, new ensemble model (NEM) designed to simulate the maximum water level increases caused by storm surges in a frequently cyclone-affected coastal water of Hong Kong, China. The model relies on storm and water level data spanning 1978 to 2022. The NEM amalgamates three machine learning algorithms: Random Forest (RF), Gradient Boosting Decision Tree (GBDT), and </w:t>
      </w:r>
      <w:proofErr w:type="spellStart"/>
      <w:r>
        <w:t>XGBoost</w:t>
      </w:r>
      <w:proofErr w:type="spellEnd"/>
      <w:r>
        <w:t xml:space="preserve"> (XGB), employing a stacking technique for integration. Six parameters, determined using the Random Forest and Recursive Feature Elimination algorithms (RF-RFE), are used as input features for the NEM. These parameters are the nearest wind speed, gale distance, nearest</w:t>
      </w:r>
      <w:r>
        <w:rPr>
          <w:rFonts w:eastAsia="宋体" w:hint="eastAsia"/>
          <w:lang w:eastAsia="zh-CN"/>
        </w:rPr>
        <w:t xml:space="preserve"> air</w:t>
      </w:r>
      <w:r>
        <w:t xml:space="preserve"> pressure, </w:t>
      </w:r>
      <w:r>
        <w:rPr>
          <w:rFonts w:eastAsia="宋体" w:hint="eastAsia"/>
          <w:lang w:eastAsia="zh-CN"/>
        </w:rPr>
        <w:t>minimum</w:t>
      </w:r>
      <w:r>
        <w:t xml:space="preserve"> distance, maximum pressure drop within 24 hours, and large wind radius. Model assessment results suggest that the NEM exhibits superior performance over RF, GBDT, and XGB, delivering high stability and precision. It reaches a coefficient of determination (</w:t>
      </w:r>
      <w:r>
        <w:rPr>
          <w:i/>
          <w:iCs/>
        </w:rPr>
        <w:t>R</w:t>
      </w:r>
      <w:r>
        <w:rPr>
          <w:vertAlign w:val="superscript"/>
        </w:rPr>
        <w:t>2</w:t>
      </w:r>
      <w:r>
        <w:t>) up to 0.9</w:t>
      </w:r>
      <w:r>
        <w:rPr>
          <w:rFonts w:eastAsia="宋体" w:hint="eastAsia"/>
          <w:lang w:eastAsia="zh-CN"/>
        </w:rPr>
        <w:t>5</w:t>
      </w:r>
      <w:r>
        <w:t xml:space="preserve"> and a mean absolute error (MAE) that fluctuates between 0.08 and 0.</w:t>
      </w:r>
      <w:r>
        <w:rPr>
          <w:rFonts w:eastAsia="宋体" w:hint="eastAsia"/>
          <w:lang w:eastAsia="zh-CN"/>
        </w:rPr>
        <w:t>20</w:t>
      </w:r>
      <w:r>
        <w:t xml:space="preserve"> m for the test dataset. An interpretability analysis conducted using the </w:t>
      </w:r>
      <w:proofErr w:type="spellStart"/>
      <w:r>
        <w:t>SHapley</w:t>
      </w:r>
      <w:proofErr w:type="spellEnd"/>
      <w:r>
        <w:t xml:space="preserve"> Additive </w:t>
      </w:r>
      <w:proofErr w:type="spellStart"/>
      <w:r>
        <w:t>exPlanations</w:t>
      </w:r>
      <w:proofErr w:type="spellEnd"/>
      <w:r>
        <w:t xml:space="preserve"> (SHAP) method shows that gale distance and nearest wind speed are the most significant features for predicting peak water level increases during storm surges. The results of this study could provide practical implications for predictive models concerning storm surges. These findings present essential tools for the mitigation of coastal disasters and the improvement of marine disaster warning systems.</w:t>
      </w:r>
    </w:p>
    <w:p w14:paraId="3451C30C" w14:textId="77777777" w:rsidR="006A55FC" w:rsidRDefault="00757C1F">
      <w:pPr>
        <w:pStyle w:val="Abstract"/>
        <w:rPr>
          <w:b/>
        </w:rPr>
      </w:pPr>
      <w:r>
        <w:rPr>
          <w:b/>
        </w:rPr>
        <w:t>Plain Language Summary</w:t>
      </w:r>
    </w:p>
    <w:p w14:paraId="3FB46C57" w14:textId="77777777" w:rsidR="006A55FC" w:rsidRDefault="00757C1F">
      <w:pPr>
        <w:pStyle w:val="Abstract"/>
      </w:pPr>
      <w:r>
        <w:t xml:space="preserve">This research introduces an innovative ensemble machine learning model that predicts maximum water level rises due to storm surges in Hong Kong's cyclone-prone coastlines. The model blends three machine learning algorithms, namely Random Forest (RF), Gradient Boosting Decision Tree (GBDT), and </w:t>
      </w:r>
      <w:proofErr w:type="spellStart"/>
      <w:r>
        <w:t>XGBoost</w:t>
      </w:r>
      <w:proofErr w:type="spellEnd"/>
      <w:r>
        <w:t xml:space="preserve"> (XGB), using storm and surge data from 1978-2022. It employs six parameters, including nearest wind speed and gale distance, providing superior performance with high stability and precision. Using </w:t>
      </w:r>
      <w:proofErr w:type="spellStart"/>
      <w:r>
        <w:t>SHapley</w:t>
      </w:r>
      <w:proofErr w:type="spellEnd"/>
      <w:r>
        <w:t xml:space="preserve"> Additive </w:t>
      </w:r>
      <w:proofErr w:type="spellStart"/>
      <w:r>
        <w:t>exPlanations</w:t>
      </w:r>
      <w:proofErr w:type="spellEnd"/>
      <w:r>
        <w:t xml:space="preserve"> (SHAP) analysis, gale distance and wind speed emerged as key predictors. The NEM could enhance storm surge models, aiding in coastal disaster mitigation and improving maritime warning systems.</w:t>
      </w:r>
    </w:p>
    <w:p w14:paraId="07AD1C4D" w14:textId="77777777" w:rsidR="006A55FC" w:rsidRDefault="00757C1F">
      <w:pPr>
        <w:pStyle w:val="Heading-Main"/>
      </w:pPr>
      <w:r>
        <w:t>1 Introduction</w:t>
      </w:r>
    </w:p>
    <w:p w14:paraId="17236F85" w14:textId="77777777" w:rsidR="006A55FC" w:rsidRDefault="00757C1F">
      <w:pPr>
        <w:snapToGrid w:val="0"/>
        <w:ind w:firstLine="720"/>
        <w:rPr>
          <w:sz w:val="24"/>
          <w:szCs w:val="24"/>
        </w:rPr>
      </w:pPr>
      <w:r>
        <w:rPr>
          <w:sz w:val="24"/>
          <w:szCs w:val="24"/>
        </w:rPr>
        <w:t>Storm surge can be defined as an abnormal elevation and recession of seawater primarily triggered by intense winds and sudden atmospheric pressure shifts associated with meteorological disturbances. These disturbances include, but are not limited to, tropical cyclones, extratropical cyclones, explosive cyclones, and various other weather systems. These events can lead to tidal levels greatly exceeding the norm. The Northwest Pacific Ocean (NPO) represents a hotspot for such events, as it experiences nearly a third of the world's cyclonic activities. Hong Kong SAR (HK) of China, situated within influences of the NPO and the Eastern Asian monsoon, frequently encounters active tropical cyclones and related storm surges during the summer and autumn seasons. Between 1954 and 2022, HK witnessed over 370 storm surge incidents precipitated by tropical cyclones, almost 25% of which saw water levels rising more than 1.0 m (Sajjad &amp; Chan, 2020). Given these considerations, the accurate prediction of storm surge water levels becomes of paramount importance for maritime disaster forecasting and the mitigation of economic damage.</w:t>
      </w:r>
    </w:p>
    <w:p w14:paraId="457A07F9" w14:textId="77777777" w:rsidR="006A55FC" w:rsidRDefault="00757C1F">
      <w:pPr>
        <w:snapToGrid w:val="0"/>
        <w:spacing w:before="120"/>
        <w:ind w:firstLine="720"/>
        <w:rPr>
          <w:sz w:val="24"/>
          <w:szCs w:val="24"/>
        </w:rPr>
      </w:pPr>
      <w:r>
        <w:rPr>
          <w:sz w:val="24"/>
          <w:szCs w:val="24"/>
        </w:rPr>
        <w:t xml:space="preserve">Numerical forecasting techniques, grounded in hydrodynamics and air-sea interaction mechanisms, are currently the cornerstone for predicting coastal storm surges. Notable among </w:t>
      </w:r>
      <w:r>
        <w:rPr>
          <w:sz w:val="24"/>
          <w:szCs w:val="24"/>
        </w:rPr>
        <w:lastRenderedPageBreak/>
        <w:t>the commonly employed numerical models are the Sea, Lake, and Overland Surges from Hurricanes (SLOSH) model (</w:t>
      </w:r>
      <w:proofErr w:type="spellStart"/>
      <w:r>
        <w:rPr>
          <w:sz w:val="24"/>
          <w:szCs w:val="24"/>
        </w:rPr>
        <w:t>Jelesnianski</w:t>
      </w:r>
      <w:proofErr w:type="spellEnd"/>
      <w:r>
        <w:rPr>
          <w:sz w:val="24"/>
          <w:szCs w:val="24"/>
        </w:rPr>
        <w:t xml:space="preserve"> et al. 1992), the Advanced Circulation (ADCIRC) Model (</w:t>
      </w:r>
      <w:proofErr w:type="spellStart"/>
      <w:r>
        <w:rPr>
          <w:sz w:val="24"/>
          <w:szCs w:val="24"/>
        </w:rPr>
        <w:t>Luettich</w:t>
      </w:r>
      <w:proofErr w:type="spellEnd"/>
      <w:r>
        <w:rPr>
          <w:sz w:val="24"/>
          <w:szCs w:val="24"/>
        </w:rPr>
        <w:t xml:space="preserve"> et al., 1992; </w:t>
      </w:r>
      <w:proofErr w:type="spellStart"/>
      <w:r>
        <w:rPr>
          <w:sz w:val="24"/>
          <w:szCs w:val="24"/>
        </w:rPr>
        <w:t>Luettich</w:t>
      </w:r>
      <w:proofErr w:type="spellEnd"/>
      <w:r>
        <w:rPr>
          <w:sz w:val="24"/>
          <w:szCs w:val="24"/>
        </w:rPr>
        <w:t xml:space="preserve"> &amp; </w:t>
      </w:r>
      <w:proofErr w:type="spellStart"/>
      <w:r>
        <w:rPr>
          <w:sz w:val="24"/>
          <w:szCs w:val="24"/>
        </w:rPr>
        <w:t>Westerink</w:t>
      </w:r>
      <w:proofErr w:type="spellEnd"/>
      <w:r>
        <w:rPr>
          <w:sz w:val="24"/>
          <w:szCs w:val="24"/>
        </w:rPr>
        <w:t>, 2004), the Finite-Volume Coastal Ocean Model (FVCOM) (Chen et al., 2003; Chen, 2006), and the Semi-implicit Eulerian-</w:t>
      </w:r>
      <w:proofErr w:type="spellStart"/>
      <w:r>
        <w:rPr>
          <w:sz w:val="24"/>
          <w:szCs w:val="24"/>
        </w:rPr>
        <w:t>Lagrangian</w:t>
      </w:r>
      <w:proofErr w:type="spellEnd"/>
      <w:r>
        <w:rPr>
          <w:sz w:val="24"/>
          <w:szCs w:val="24"/>
        </w:rPr>
        <w:t xml:space="preserve"> Finite-Element model for cross-scale ocean circulation (SELFE) model (Zhang &amp; Baptista, 2008). The application of these numerical models to storm surge prediction has demonstrated impressive results. Nevertheless, the inherent simplification of oceanic and atmospheric dynamics within these numerical models can induce significant prediction errors. These errors become especially prominent in regions featuring intricate coastlines and complex morphological conditions (Kohno et al., 2018).</w:t>
      </w:r>
    </w:p>
    <w:p w14:paraId="7590C04F" w14:textId="77777777" w:rsidR="006A55FC" w:rsidRDefault="00757C1F">
      <w:pPr>
        <w:snapToGrid w:val="0"/>
        <w:spacing w:before="120"/>
        <w:ind w:firstLine="720"/>
        <w:rPr>
          <w:sz w:val="24"/>
          <w:szCs w:val="24"/>
        </w:rPr>
      </w:pPr>
      <w:r>
        <w:rPr>
          <w:sz w:val="24"/>
          <w:szCs w:val="24"/>
        </w:rPr>
        <w:t>With the advent of artificial intelligence, machine (deep) learning methodologies have emerged as viable approaches to storm surge model and predictions, employing storm-related parameters as input factors (Hashemi et al., 2016). For example, Lee (2009) proposed an innovative method for forecasting storm surges and tidal anomalies using the back-propagation neural network (BPN), the results show that the Root Mean Square Error (</w:t>
      </w:r>
      <w:proofErr w:type="gramStart"/>
      <w:r>
        <w:rPr>
          <w:sz w:val="24"/>
          <w:szCs w:val="24"/>
        </w:rPr>
        <w:t>RMSE )</w:t>
      </w:r>
      <w:proofErr w:type="gramEnd"/>
      <w:r>
        <w:rPr>
          <w:sz w:val="24"/>
          <w:szCs w:val="24"/>
        </w:rPr>
        <w:t xml:space="preserve"> of water level ranges from 0.05 to 0.43 m. </w:t>
      </w:r>
      <w:r>
        <w:rPr>
          <w:rFonts w:eastAsia="宋体"/>
          <w:sz w:val="24"/>
          <w:szCs w:val="24"/>
          <w:lang w:eastAsia="zh-CN"/>
        </w:rPr>
        <w:t>Oliveira (2009) proposed a neural network model (NNM) aimed at predicting variations in coastal sea levels linked to meteorological phenomena. This model underwent testing for water level predictions spanning 6, 12, 18, and 24 hours. Remarkably, the correlation coefficient between the model’s predictions and the observed water levels peaked at an impressive 0.99.</w:t>
      </w:r>
      <w:r>
        <w:rPr>
          <w:rFonts w:eastAsia="宋体" w:hint="eastAsia"/>
          <w:sz w:val="24"/>
          <w:szCs w:val="24"/>
          <w:lang w:eastAsia="zh-CN"/>
        </w:rPr>
        <w:t xml:space="preserve"> </w:t>
      </w:r>
      <w:r>
        <w:rPr>
          <w:sz w:val="24"/>
          <w:szCs w:val="24"/>
        </w:rPr>
        <w:t xml:space="preserve">Kim (2012) conducted further experimentation using a combination of input data components: sea surface level, sea level pressure, depression rate, wind speed, wind direction, and typhoon position within the neural network, and discovered that enhanced input data, station count, and event frequency improved storm surge prediction accuracy. The accuracy of the model has been further improved, with the highest coefficient of determination reaching ~0.9, and the water level RMSE ranging from 0.10 m to 0.35m. Chen et al. (2012) utilized an artificial neural network (ANN) model, comprising the back-propagation neural network (BPNN) and adaptive neuro-fuzzy inference system (ANFIS) algorithms, to rectify miscalculations of storm surge heights in a two-dimensional hydrodynamic model for typhoon events. </w:t>
      </w:r>
    </w:p>
    <w:p w14:paraId="4D2E8345" w14:textId="77777777" w:rsidR="006A55FC" w:rsidRDefault="00757C1F">
      <w:pPr>
        <w:snapToGrid w:val="0"/>
        <w:spacing w:before="120"/>
        <w:ind w:firstLine="720"/>
        <w:rPr>
          <w:sz w:val="24"/>
          <w:szCs w:val="24"/>
        </w:rPr>
      </w:pPr>
      <w:r>
        <w:rPr>
          <w:sz w:val="24"/>
          <w:szCs w:val="24"/>
        </w:rPr>
        <w:t>Ayyad et al. (2022a; 2022b) synergistically integrated numerical simulation techniques and artificial neural networks (ANN) to simulate and produce an extensive dataset of synthetic tropical cyclone data, which was subsequently utilized for training, validating, and testing their developed neural network model. Utilizing ANN in conjunction with ADCIRC to forecast storm surge height and conducting comparative analyses of the results, they discovered that the correlation coefficient between the peak storm surge height predictions made by ADCIRC and ANN was impressively high, with a minimum value of 0.975. Additionally, they reported a remarkably low maximum root mean square error (RMSE) of just 0.16 m, underscoring the potential and substantial benefits of employing machine (deep) learning techniques in predicting coastal disasters.</w:t>
      </w:r>
    </w:p>
    <w:p w14:paraId="0C6ECF8D" w14:textId="77777777" w:rsidR="006A55FC" w:rsidRDefault="00757C1F">
      <w:pPr>
        <w:snapToGrid w:val="0"/>
        <w:spacing w:before="120"/>
        <w:ind w:firstLine="720"/>
        <w:rPr>
          <w:sz w:val="24"/>
          <w:szCs w:val="24"/>
        </w:rPr>
      </w:pPr>
      <w:r>
        <w:rPr>
          <w:sz w:val="24"/>
          <w:szCs w:val="24"/>
        </w:rPr>
        <w:t>Complementing these findings, other neural network models, such as Convolutional Neural Network (CNN), Long Short-Term Memory (LSTM), and Nonlinear Autoregressive Network with Exogenous Inputs (NARX), have also been applied successfully to the task of storm surge height prediction, as demonstrated by various studies including those by Xie et al. (2023), Wei &amp; Nguyen (2022), and Li et al. (2023), which all reported promising results.</w:t>
      </w:r>
    </w:p>
    <w:p w14:paraId="121D13C4" w14:textId="77777777" w:rsidR="006A55FC" w:rsidRDefault="00757C1F">
      <w:pPr>
        <w:snapToGrid w:val="0"/>
        <w:spacing w:before="120"/>
        <w:ind w:firstLine="720"/>
        <w:rPr>
          <w:sz w:val="24"/>
          <w:szCs w:val="24"/>
        </w:rPr>
      </w:pPr>
      <w:r>
        <w:rPr>
          <w:sz w:val="24"/>
          <w:szCs w:val="24"/>
        </w:rPr>
        <w:lastRenderedPageBreak/>
        <w:t xml:space="preserve">In recent years, more sophisticated machine learning algorithms have been developed and applied to storm surge prediction. Al </w:t>
      </w:r>
      <w:proofErr w:type="spellStart"/>
      <w:r>
        <w:rPr>
          <w:sz w:val="24"/>
          <w:szCs w:val="24"/>
        </w:rPr>
        <w:t>Kajbaf</w:t>
      </w:r>
      <w:proofErr w:type="spellEnd"/>
      <w:r>
        <w:rPr>
          <w:sz w:val="24"/>
          <w:szCs w:val="24"/>
        </w:rPr>
        <w:t xml:space="preserve"> and Bensi (2020) put forth a comprehensive framework to compare and evaluate the performance of different models in storm surge prediction. This comparison spanned models based on Artificial Neural Networks (ANN), Gaussian Process Regression (GPR), and Support Vector Regression (SVR). The error of ANN, GPR and SVR for the coastal waters is 0.74, 0.87, and 2.49 m, respectively. Lee et al. (2021) introduced a novel alternative modeling approach, namely the one-dimensional Convolutional Neural Network model (C1PKNet), for rapid peak storm surge prediction in vast coastal areas, the coefficient of determination ranges in ~0.9. Utilizing Support Vector Regression and AdaBoost Random Forest in conjunction with numerical simulations, robust storm surge height prediction models were developed, yielding </w:t>
      </w:r>
      <w:r>
        <w:rPr>
          <w:i/>
          <w:iCs/>
          <w:sz w:val="24"/>
          <w:szCs w:val="24"/>
        </w:rPr>
        <w:t>R</w:t>
      </w:r>
      <w:r>
        <w:rPr>
          <w:i/>
          <w:iCs/>
          <w:sz w:val="24"/>
          <w:szCs w:val="24"/>
          <w:vertAlign w:val="superscript"/>
        </w:rPr>
        <w:t>2</w:t>
      </w:r>
      <w:r>
        <w:rPr>
          <w:sz w:val="24"/>
          <w:szCs w:val="24"/>
        </w:rPr>
        <w:t xml:space="preserve"> values between 0.7 and 0.9, and RMSEs from 0.03 to 0.1 meters (Ayyad et al., 2023).</w:t>
      </w:r>
    </w:p>
    <w:p w14:paraId="008BFAE2" w14:textId="77777777" w:rsidR="006A55FC" w:rsidRDefault="00757C1F">
      <w:pPr>
        <w:snapToGrid w:val="0"/>
        <w:spacing w:before="120"/>
        <w:ind w:firstLine="720"/>
        <w:rPr>
          <w:sz w:val="24"/>
          <w:szCs w:val="24"/>
        </w:rPr>
      </w:pPr>
      <w:r>
        <w:rPr>
          <w:rFonts w:eastAsia="Times New Roman"/>
          <w:sz w:val="24"/>
          <w:szCs w:val="24"/>
          <w:lang w:eastAsia="zh-CN"/>
        </w:rPr>
        <w:t>The integration of machine learning models into the field of storm surge prediction has seen a marked increase in popularity, showcasing their ability to deliver considerable predictive accuracy while substantially reducing the time required for computations, in comparison to traditional numerical simulation methods grounded in physical principles. Nonetheless, it is crucial to note that machine learning models tend to underestimate predictions in extreme scenarios. Moreover, the complexity of multi-scale nonlinear interactions associated with storm surges, such as those involving tide-river, tide-wave, and wave-current dynamics, presents substantial challenges for accurate prediction.</w:t>
      </w:r>
      <w:r>
        <w:rPr>
          <w:sz w:val="24"/>
          <w:szCs w:val="24"/>
        </w:rPr>
        <w:t xml:space="preserve"> </w:t>
      </w:r>
    </w:p>
    <w:p w14:paraId="152457D1" w14:textId="77777777" w:rsidR="006A55FC" w:rsidRDefault="00757C1F">
      <w:pPr>
        <w:snapToGrid w:val="0"/>
        <w:spacing w:before="120"/>
        <w:ind w:firstLine="720"/>
        <w:rPr>
          <w:sz w:val="24"/>
          <w:szCs w:val="24"/>
        </w:rPr>
      </w:pPr>
      <w:r>
        <w:rPr>
          <w:sz w:val="24"/>
          <w:szCs w:val="24"/>
        </w:rPr>
        <w:t>The accuracy of storm surge prediction hinges significantly on the chosen machine learning models. Given the constraints of a single machine learning algorithm, numerous studies have validated that an ensemble model is typically more accurate than a singular machine learning model (</w:t>
      </w:r>
      <w:proofErr w:type="spellStart"/>
      <w:r>
        <w:rPr>
          <w:sz w:val="24"/>
          <w:szCs w:val="24"/>
        </w:rPr>
        <w:t>Alelyani</w:t>
      </w:r>
      <w:proofErr w:type="spellEnd"/>
      <w:r>
        <w:rPr>
          <w:sz w:val="24"/>
          <w:szCs w:val="24"/>
        </w:rPr>
        <w:t xml:space="preserve">, 2021; </w:t>
      </w:r>
      <w:proofErr w:type="spellStart"/>
      <w:r>
        <w:rPr>
          <w:sz w:val="24"/>
          <w:szCs w:val="24"/>
        </w:rPr>
        <w:t>Biau</w:t>
      </w:r>
      <w:proofErr w:type="spellEnd"/>
      <w:r>
        <w:rPr>
          <w:sz w:val="24"/>
          <w:szCs w:val="24"/>
        </w:rPr>
        <w:t xml:space="preserve"> et al., 2019; Chen et al., 2020; Cheng et al., 2019; Liang et al., 2020; </w:t>
      </w:r>
      <w:proofErr w:type="spellStart"/>
      <w:r>
        <w:rPr>
          <w:sz w:val="24"/>
          <w:szCs w:val="24"/>
        </w:rPr>
        <w:t>Mienye</w:t>
      </w:r>
      <w:proofErr w:type="spellEnd"/>
      <w:r>
        <w:rPr>
          <w:sz w:val="24"/>
          <w:szCs w:val="24"/>
        </w:rPr>
        <w:t xml:space="preserve"> &amp; Sun, 2022a). The enhanced accuracy is primarily attributable to the ensemble methods' capacity to constrain the variance and bias error that are typically associated with individual machine learning models. While machine learning boasts exceptional predictive capabilities, the complexity inherent to these models can mask the relationship between input features and output results, resulting in what's often referred to as a "black box" effect (Ribeiro et al., 2016). The "black box" nature of machine learning, wherein the internal workings of the models are not fully transparent or interpretable, remains a significant hurdle to overcome, necessitating further research and development to enhance the reliability and understandability of these models in critical applications such as coastal disaster prediction </w:t>
      </w:r>
      <w:r>
        <w:rPr>
          <w:rFonts w:eastAsia="宋体" w:hint="eastAsia"/>
          <w:sz w:val="24"/>
          <w:szCs w:val="24"/>
          <w:lang w:eastAsia="zh-CN"/>
        </w:rPr>
        <w:t>(Qin et al., 2023)</w:t>
      </w:r>
      <w:r>
        <w:rPr>
          <w:sz w:val="24"/>
          <w:szCs w:val="24"/>
        </w:rPr>
        <w:t>.</w:t>
      </w:r>
    </w:p>
    <w:p w14:paraId="2E49AABF" w14:textId="77777777" w:rsidR="006A55FC" w:rsidRDefault="00757C1F">
      <w:pPr>
        <w:snapToGrid w:val="0"/>
        <w:spacing w:before="120"/>
        <w:ind w:firstLine="720"/>
        <w:rPr>
          <w:sz w:val="24"/>
          <w:szCs w:val="24"/>
        </w:rPr>
      </w:pPr>
      <w:r>
        <w:rPr>
          <w:sz w:val="24"/>
          <w:szCs w:val="24"/>
        </w:rPr>
        <w:t xml:space="preserve">Thus, this study proposes the application of an ensemble learning algorithm in storm surge modeling. This new ensemble model (NEM) trains multiple base learners and amalgamates their predictions, thereby providing improved performance and generalization compared to a single base learner. In essence, the use of ensemble methods in storm surge prediction enhances model performance and provides a more thorough understanding of the complex nature of storm surges. To address the lack of interpretability of typical machine learning models, this study also establishes an explanation model of the storm surge with the </w:t>
      </w:r>
      <w:proofErr w:type="spellStart"/>
      <w:r>
        <w:rPr>
          <w:sz w:val="24"/>
          <w:szCs w:val="24"/>
        </w:rPr>
        <w:t>SHapley</w:t>
      </w:r>
      <w:proofErr w:type="spellEnd"/>
      <w:r>
        <w:rPr>
          <w:sz w:val="24"/>
          <w:szCs w:val="24"/>
        </w:rPr>
        <w:t xml:space="preserve"> Additive </w:t>
      </w:r>
      <w:proofErr w:type="spellStart"/>
      <w:r>
        <w:rPr>
          <w:sz w:val="24"/>
          <w:szCs w:val="24"/>
        </w:rPr>
        <w:t>exPlanations</w:t>
      </w:r>
      <w:proofErr w:type="spellEnd"/>
      <w:r>
        <w:rPr>
          <w:sz w:val="24"/>
          <w:szCs w:val="24"/>
        </w:rPr>
        <w:t xml:space="preserve"> (SHAP) method (Cha et al., 2021; Lundberg &amp; Lee, 2017; Shapley, 1997). These models are trained and evaluated using storm surge and typhoon data sourced from the Hong Kong Observatory (HKO) and the KITAMOTO laboratory in Japan. The SHAP model allows simulating the new ensemble model developed in this study and provides a detailed understanding of the role and contribution of each input feature to the overall prediction. This </w:t>
      </w:r>
      <w:r>
        <w:rPr>
          <w:sz w:val="24"/>
          <w:szCs w:val="24"/>
        </w:rPr>
        <w:lastRenderedPageBreak/>
        <w:t>process demystifies the decision-making mechanism of the NEM, making it more transparent and interpretable.</w:t>
      </w:r>
    </w:p>
    <w:p w14:paraId="5B281ABE" w14:textId="77777777" w:rsidR="006A55FC" w:rsidRDefault="00757C1F">
      <w:pPr>
        <w:snapToGrid w:val="0"/>
        <w:spacing w:before="120"/>
        <w:ind w:firstLine="720"/>
        <w:rPr>
          <w:sz w:val="24"/>
          <w:szCs w:val="24"/>
        </w:rPr>
      </w:pPr>
      <w:r>
        <w:rPr>
          <w:sz w:val="24"/>
          <w:szCs w:val="24"/>
        </w:rPr>
        <w:t>The remainder of this paper is structured as follows: Section 2 outlines the study area and the data employed in our research. Section 3 delineates the methodology adopted for the study. Our findings are analyzed in Section 4, followed by a discussion of these results in Section 5. Finally, Section 6 offers conclusions drawn from this study.</w:t>
      </w:r>
    </w:p>
    <w:p w14:paraId="2C96D9CE" w14:textId="77777777" w:rsidR="006A55FC" w:rsidRDefault="00757C1F">
      <w:pPr>
        <w:pStyle w:val="Heading-Main"/>
      </w:pPr>
      <w:r>
        <w:t>2 Study Area and Data</w:t>
      </w:r>
    </w:p>
    <w:p w14:paraId="322E8FD9" w14:textId="77777777" w:rsidR="006A55FC" w:rsidRDefault="00757C1F">
      <w:pPr>
        <w:pStyle w:val="Heading-Secondary"/>
      </w:pPr>
      <w:r>
        <w:t>2.1 Study area</w:t>
      </w:r>
    </w:p>
    <w:p w14:paraId="3F5153C5" w14:textId="77777777" w:rsidR="006A55FC" w:rsidRDefault="00757C1F">
      <w:pPr>
        <w:ind w:firstLine="720"/>
        <w:rPr>
          <w:sz w:val="24"/>
          <w:szCs w:val="24"/>
        </w:rPr>
      </w:pPr>
      <w:r>
        <w:rPr>
          <w:sz w:val="24"/>
          <w:szCs w:val="24"/>
        </w:rPr>
        <w:t xml:space="preserve">This study focuses on the Hong Kong Special Administrative Region of China (22°08 ' N-22 °35' N, 113°49 ' E-114 °31' E), situated south of Guangdong Province, west of the Pearl River Estuary (Figure 1). Within this context, four tide gauges located at Quarry Bay (QB), Tai Po Kau (TPK), </w:t>
      </w:r>
      <w:proofErr w:type="spellStart"/>
      <w:r>
        <w:rPr>
          <w:sz w:val="24"/>
          <w:szCs w:val="24"/>
        </w:rPr>
        <w:t>Tsim</w:t>
      </w:r>
      <w:proofErr w:type="spellEnd"/>
      <w:r>
        <w:rPr>
          <w:sz w:val="24"/>
          <w:szCs w:val="24"/>
        </w:rPr>
        <w:t xml:space="preserve"> Bei Tsui (TBT), and Shek Pik (SP) have been chosen as the study sites for developing our storm surge model (Figure 1). These gauges are strategically distributed across the northeast, southeast, southwest, and northwest regions of Hong Kong.</w:t>
      </w:r>
    </w:p>
    <w:p w14:paraId="2E078189" w14:textId="77777777" w:rsidR="006A55FC" w:rsidRDefault="006A55FC">
      <w:pPr>
        <w:snapToGrid w:val="0"/>
        <w:ind w:firstLine="720"/>
        <w:rPr>
          <w:sz w:val="24"/>
          <w:szCs w:val="24"/>
        </w:rPr>
      </w:pPr>
    </w:p>
    <w:p w14:paraId="71013DDB" w14:textId="77777777" w:rsidR="006A55FC" w:rsidRDefault="00757C1F">
      <w:pPr>
        <w:snapToGrid w:val="0"/>
        <w:ind w:firstLine="178"/>
        <w:jc w:val="center"/>
        <w:rPr>
          <w:rFonts w:asciiTheme="majorBidi" w:hAnsiTheme="majorBidi" w:cstheme="majorBidi"/>
          <w:sz w:val="22"/>
          <w:szCs w:val="22"/>
        </w:rPr>
      </w:pPr>
      <w:r>
        <w:rPr>
          <w:rFonts w:asciiTheme="majorBidi" w:hAnsiTheme="majorBidi" w:cstheme="majorBidi"/>
          <w:noProof/>
        </w:rPr>
        <w:drawing>
          <wp:inline distT="0" distB="0" distL="0" distR="0" wp14:anchorId="5F45E36F" wp14:editId="173300A7">
            <wp:extent cx="4114800" cy="3178810"/>
            <wp:effectExtent l="0" t="0" r="0" b="2540"/>
            <wp:docPr id="3" name="Picture 3"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the world&#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21627" cy="3184230"/>
                    </a:xfrm>
                    <a:prstGeom prst="rect">
                      <a:avLst/>
                    </a:prstGeom>
                  </pic:spPr>
                </pic:pic>
              </a:graphicData>
            </a:graphic>
          </wp:inline>
        </w:drawing>
      </w:r>
    </w:p>
    <w:p w14:paraId="57AEF9A3" w14:textId="77777777" w:rsidR="006A55FC" w:rsidRDefault="00757C1F">
      <w:pPr>
        <w:pStyle w:val="NormalWeb"/>
        <w:jc w:val="center"/>
        <w:rPr>
          <w:rFonts w:eastAsia="Times New Roman"/>
          <w:lang w:eastAsia="zh-CN"/>
        </w:rPr>
      </w:pPr>
      <w:r>
        <w:rPr>
          <w:rFonts w:asciiTheme="majorBidi" w:hAnsiTheme="majorBidi" w:cstheme="majorBidi"/>
          <w:sz w:val="22"/>
          <w:szCs w:val="22"/>
        </w:rPr>
        <w:t xml:space="preserve">Figure 1 </w:t>
      </w:r>
      <w:r>
        <w:rPr>
          <w:rFonts w:eastAsia="Times New Roman"/>
          <w:lang w:eastAsia="zh-CN"/>
        </w:rPr>
        <w:t>The study area within Hong Kong, with tidal gauge stations highlighted using red dots.</w:t>
      </w:r>
    </w:p>
    <w:p w14:paraId="6EABBE73" w14:textId="77777777" w:rsidR="006A55FC" w:rsidRDefault="006A55FC">
      <w:pPr>
        <w:ind w:firstLine="720"/>
        <w:rPr>
          <w:sz w:val="24"/>
          <w:szCs w:val="24"/>
          <w:highlight w:val="yellow"/>
        </w:rPr>
      </w:pPr>
    </w:p>
    <w:p w14:paraId="4DB6329E" w14:textId="77777777" w:rsidR="006A55FC" w:rsidRDefault="006A55FC">
      <w:pPr>
        <w:snapToGrid w:val="0"/>
        <w:ind w:firstLine="720"/>
        <w:rPr>
          <w:sz w:val="24"/>
          <w:szCs w:val="24"/>
          <w:highlight w:val="yellow"/>
        </w:rPr>
      </w:pPr>
    </w:p>
    <w:p w14:paraId="61C0C684" w14:textId="77777777" w:rsidR="006A55FC" w:rsidRDefault="00757C1F">
      <w:pPr>
        <w:ind w:firstLine="720"/>
        <w:rPr>
          <w:rFonts w:asciiTheme="majorBidi" w:hAnsiTheme="majorBidi" w:cstheme="majorBidi"/>
          <w:sz w:val="24"/>
          <w:szCs w:val="24"/>
          <w:lang w:eastAsia="zh-CN"/>
        </w:rPr>
      </w:pPr>
      <w:bookmarkStart w:id="0" w:name="_Hlk149647607"/>
      <w:r>
        <w:rPr>
          <w:sz w:val="24"/>
          <w:szCs w:val="24"/>
        </w:rPr>
        <w:t xml:space="preserve">The study assembles a comprehensive dataset of 394 typhoon samples that impacted the study area with the parameters listed in Table 1 including the </w:t>
      </w:r>
      <w:r>
        <w:rPr>
          <w:rFonts w:asciiTheme="majorBidi" w:hAnsiTheme="majorBidi" w:cstheme="majorBidi"/>
          <w:sz w:val="24"/>
          <w:szCs w:val="24"/>
          <w:lang w:eastAsia="zh-CN"/>
        </w:rPr>
        <w:t xml:space="preserve">observed wind speed at the closest point to the tidal gauge station (N_WS), </w:t>
      </w:r>
      <w:r>
        <w:rPr>
          <w:rFonts w:asciiTheme="majorBidi" w:eastAsia="等线" w:hAnsiTheme="majorBidi" w:cstheme="majorBidi"/>
          <w:sz w:val="24"/>
          <w:szCs w:val="24"/>
          <w:lang w:eastAsia="zh-CN" w:bidi="ar"/>
        </w:rPr>
        <w:t xml:space="preserve">Observed air pressure at the closest point to the tidal gauge station (N_PR), the </w:t>
      </w:r>
      <w:r>
        <w:rPr>
          <w:rFonts w:asciiTheme="majorBidi" w:hAnsiTheme="majorBidi" w:cstheme="majorBidi"/>
          <w:sz w:val="24"/>
          <w:szCs w:val="24"/>
          <w:lang w:eastAsia="zh-CN"/>
        </w:rPr>
        <w:t xml:space="preserve">maximum pressure drop within 24 </w:t>
      </w:r>
      <w:proofErr w:type="spellStart"/>
      <w:r>
        <w:rPr>
          <w:rFonts w:asciiTheme="majorBidi" w:hAnsiTheme="majorBidi" w:cstheme="majorBidi"/>
          <w:sz w:val="24"/>
          <w:szCs w:val="24"/>
          <w:lang w:eastAsia="zh-CN"/>
        </w:rPr>
        <w:t>hrs</w:t>
      </w:r>
      <w:proofErr w:type="spellEnd"/>
      <w:r>
        <w:rPr>
          <w:rFonts w:asciiTheme="majorBidi" w:hAnsiTheme="majorBidi" w:cstheme="majorBidi"/>
          <w:sz w:val="24"/>
          <w:szCs w:val="24"/>
          <w:lang w:eastAsia="zh-CN"/>
        </w:rPr>
        <w:t xml:space="preserve"> at the observation station (MPD(24h), the </w:t>
      </w:r>
      <w:r>
        <w:rPr>
          <w:rFonts w:asciiTheme="majorBidi" w:eastAsia="等线" w:hAnsiTheme="majorBidi" w:cstheme="majorBidi"/>
          <w:sz w:val="24"/>
          <w:szCs w:val="24"/>
          <w:lang w:eastAsia="zh-CN" w:bidi="ar"/>
        </w:rPr>
        <w:t>largest radius of gale wind</w:t>
      </w:r>
      <w:r>
        <w:rPr>
          <w:rFonts w:asciiTheme="majorBidi" w:hAnsiTheme="majorBidi" w:cstheme="majorBidi"/>
          <w:sz w:val="24"/>
          <w:szCs w:val="24"/>
          <w:lang w:eastAsia="zh-CN"/>
        </w:rPr>
        <w:t xml:space="preserve"> (</w:t>
      </w:r>
      <w:r>
        <w:rPr>
          <w:rFonts w:asciiTheme="majorBidi" w:hAnsiTheme="majorBidi" w:cstheme="majorBidi" w:hint="eastAsia"/>
          <w:sz w:val="24"/>
          <w:szCs w:val="24"/>
          <w:lang w:eastAsia="zh-CN" w:bidi="ar"/>
        </w:rPr>
        <w:t>L</w:t>
      </w:r>
      <w:r>
        <w:rPr>
          <w:rFonts w:asciiTheme="majorBidi" w:hAnsiTheme="majorBidi" w:cstheme="majorBidi"/>
          <w:sz w:val="24"/>
          <w:szCs w:val="24"/>
          <w:lang w:eastAsia="zh-CN" w:bidi="ar"/>
        </w:rPr>
        <w:t>RGW)</w:t>
      </w:r>
      <w:r>
        <w:rPr>
          <w:rFonts w:asciiTheme="majorBidi" w:hAnsiTheme="majorBidi" w:cstheme="majorBidi"/>
          <w:sz w:val="24"/>
          <w:szCs w:val="24"/>
          <w:lang w:eastAsia="zh-CN"/>
        </w:rPr>
        <w:t xml:space="preserve">, etc. </w:t>
      </w:r>
    </w:p>
    <w:p w14:paraId="3B8C9E1B" w14:textId="77777777" w:rsidR="006A55FC" w:rsidRDefault="006A55FC">
      <w:pPr>
        <w:ind w:firstLine="720"/>
        <w:rPr>
          <w:rFonts w:asciiTheme="majorBidi" w:hAnsiTheme="majorBidi" w:cstheme="majorBidi"/>
          <w:sz w:val="22"/>
          <w:szCs w:val="22"/>
        </w:rPr>
      </w:pPr>
    </w:p>
    <w:p w14:paraId="1C9A37B8" w14:textId="77777777" w:rsidR="006A55FC" w:rsidRDefault="006A55FC">
      <w:pPr>
        <w:ind w:firstLine="720"/>
        <w:rPr>
          <w:rFonts w:asciiTheme="majorBidi" w:hAnsiTheme="majorBidi" w:cstheme="majorBidi"/>
          <w:sz w:val="22"/>
          <w:szCs w:val="22"/>
        </w:rPr>
      </w:pPr>
    </w:p>
    <w:p w14:paraId="63585360" w14:textId="77777777" w:rsidR="006A55FC" w:rsidRDefault="006A55FC">
      <w:pPr>
        <w:ind w:firstLine="720"/>
        <w:rPr>
          <w:sz w:val="24"/>
          <w:szCs w:val="24"/>
          <w:highlight w:val="yellow"/>
        </w:rPr>
      </w:pPr>
    </w:p>
    <w:p w14:paraId="4E83794B" w14:textId="77777777" w:rsidR="006A55FC" w:rsidRDefault="006A55FC">
      <w:pPr>
        <w:snapToGrid w:val="0"/>
        <w:spacing w:line="360" w:lineRule="auto"/>
        <w:jc w:val="center"/>
        <w:rPr>
          <w:rFonts w:asciiTheme="majorBidi" w:hAnsiTheme="majorBidi" w:cstheme="majorBidi"/>
          <w:sz w:val="22"/>
          <w:szCs w:val="22"/>
        </w:rPr>
      </w:pPr>
    </w:p>
    <w:p w14:paraId="24D10FE9" w14:textId="77777777" w:rsidR="006A55FC" w:rsidRDefault="006A55FC">
      <w:pPr>
        <w:snapToGrid w:val="0"/>
        <w:spacing w:line="360" w:lineRule="auto"/>
        <w:jc w:val="center"/>
        <w:rPr>
          <w:rFonts w:asciiTheme="majorBidi" w:hAnsiTheme="majorBidi" w:cstheme="majorBidi"/>
          <w:sz w:val="22"/>
          <w:szCs w:val="22"/>
        </w:rPr>
      </w:pPr>
    </w:p>
    <w:p w14:paraId="035C1313" w14:textId="77777777" w:rsidR="006A55FC" w:rsidRDefault="006A55FC">
      <w:pPr>
        <w:snapToGrid w:val="0"/>
        <w:spacing w:line="360" w:lineRule="auto"/>
        <w:jc w:val="center"/>
        <w:rPr>
          <w:rFonts w:asciiTheme="majorBidi" w:hAnsiTheme="majorBidi" w:cstheme="majorBidi"/>
          <w:sz w:val="22"/>
          <w:szCs w:val="22"/>
        </w:rPr>
      </w:pPr>
    </w:p>
    <w:p w14:paraId="7E546091" w14:textId="77777777" w:rsidR="006A55FC" w:rsidRDefault="00757C1F">
      <w:pPr>
        <w:snapToGrid w:val="0"/>
        <w:spacing w:line="360" w:lineRule="auto"/>
        <w:jc w:val="center"/>
        <w:rPr>
          <w:rFonts w:asciiTheme="majorBidi" w:hAnsiTheme="majorBidi" w:cstheme="majorBidi"/>
          <w:sz w:val="22"/>
          <w:szCs w:val="22"/>
        </w:rPr>
      </w:pPr>
      <w:r>
        <w:rPr>
          <w:rFonts w:asciiTheme="majorBidi" w:hAnsiTheme="majorBidi" w:cstheme="majorBidi"/>
          <w:sz w:val="22"/>
          <w:szCs w:val="22"/>
        </w:rPr>
        <w:t>Table 1 The features and their descriptions of the dataset used in this study.</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4254"/>
      </w:tblGrid>
      <w:tr w:rsidR="006A55FC" w14:paraId="311A8179" w14:textId="77777777">
        <w:trPr>
          <w:trHeight w:val="410"/>
          <w:jc w:val="center"/>
        </w:trPr>
        <w:tc>
          <w:tcPr>
            <w:tcW w:w="2125" w:type="dxa"/>
            <w:tcBorders>
              <w:top w:val="single" w:sz="4" w:space="0" w:color="auto"/>
              <w:bottom w:val="double" w:sz="4" w:space="0" w:color="auto"/>
            </w:tcBorders>
            <w:vAlign w:val="center"/>
          </w:tcPr>
          <w:p w14:paraId="0609A260"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Feature name</w:t>
            </w:r>
          </w:p>
        </w:tc>
        <w:tc>
          <w:tcPr>
            <w:tcW w:w="4254" w:type="dxa"/>
            <w:tcBorders>
              <w:top w:val="single" w:sz="4" w:space="0" w:color="auto"/>
              <w:bottom w:val="double" w:sz="4" w:space="0" w:color="auto"/>
            </w:tcBorders>
            <w:vAlign w:val="center"/>
          </w:tcPr>
          <w:p w14:paraId="3AA6EE8E"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D</w:t>
            </w:r>
            <w:r>
              <w:rPr>
                <w:rFonts w:asciiTheme="majorBidi" w:hAnsiTheme="majorBidi" w:cstheme="majorBidi" w:hint="eastAsia"/>
                <w:sz w:val="22"/>
                <w:szCs w:val="22"/>
                <w:lang w:eastAsia="zh-CN"/>
              </w:rPr>
              <w:t>escription</w:t>
            </w:r>
            <w:r>
              <w:rPr>
                <w:rFonts w:asciiTheme="majorBidi" w:hAnsiTheme="majorBidi" w:cstheme="majorBidi"/>
                <w:sz w:val="22"/>
                <w:szCs w:val="22"/>
                <w:lang w:eastAsia="zh-CN"/>
              </w:rPr>
              <w:t>s</w:t>
            </w:r>
          </w:p>
        </w:tc>
      </w:tr>
      <w:tr w:rsidR="006A55FC" w14:paraId="367E8D52" w14:textId="77777777">
        <w:trPr>
          <w:trHeight w:val="410"/>
          <w:jc w:val="center"/>
        </w:trPr>
        <w:tc>
          <w:tcPr>
            <w:tcW w:w="2125" w:type="dxa"/>
            <w:tcBorders>
              <w:top w:val="double" w:sz="4" w:space="0" w:color="auto"/>
            </w:tcBorders>
            <w:vAlign w:val="center"/>
          </w:tcPr>
          <w:p w14:paraId="60E5C829"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ID</w:t>
            </w:r>
          </w:p>
        </w:tc>
        <w:tc>
          <w:tcPr>
            <w:tcW w:w="4254" w:type="dxa"/>
            <w:tcBorders>
              <w:top w:val="double" w:sz="4" w:space="0" w:color="auto"/>
            </w:tcBorders>
            <w:vAlign w:val="center"/>
          </w:tcPr>
          <w:p w14:paraId="6A3CB87D"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Typhoon ID</w:t>
            </w:r>
          </w:p>
        </w:tc>
      </w:tr>
      <w:tr w:rsidR="006A55FC" w14:paraId="3B5574A3" w14:textId="77777777">
        <w:trPr>
          <w:trHeight w:val="410"/>
          <w:jc w:val="center"/>
        </w:trPr>
        <w:tc>
          <w:tcPr>
            <w:tcW w:w="2125" w:type="dxa"/>
            <w:vAlign w:val="center"/>
          </w:tcPr>
          <w:p w14:paraId="30004A92"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hAnsiTheme="majorBidi" w:cstheme="majorBidi" w:hint="eastAsia"/>
                <w:sz w:val="22"/>
                <w:szCs w:val="22"/>
                <w:lang w:eastAsia="zh-CN" w:bidi="ar"/>
              </w:rPr>
              <w:t>N</w:t>
            </w:r>
            <w:r>
              <w:rPr>
                <w:rFonts w:asciiTheme="majorBidi" w:hAnsiTheme="majorBidi" w:cstheme="majorBidi"/>
                <w:sz w:val="22"/>
                <w:szCs w:val="22"/>
                <w:lang w:eastAsia="zh-CN" w:bidi="ar"/>
              </w:rPr>
              <w:t>ame</w:t>
            </w:r>
          </w:p>
        </w:tc>
        <w:tc>
          <w:tcPr>
            <w:tcW w:w="4254" w:type="dxa"/>
            <w:vAlign w:val="center"/>
          </w:tcPr>
          <w:p w14:paraId="16399D55"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Typhoon Name</w:t>
            </w:r>
          </w:p>
        </w:tc>
      </w:tr>
      <w:tr w:rsidR="006A55FC" w14:paraId="3FE0F59B" w14:textId="77777777">
        <w:trPr>
          <w:trHeight w:val="410"/>
          <w:jc w:val="center"/>
        </w:trPr>
        <w:tc>
          <w:tcPr>
            <w:tcW w:w="2125" w:type="dxa"/>
            <w:vAlign w:val="center"/>
          </w:tcPr>
          <w:p w14:paraId="586851E0"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hAnsiTheme="majorBidi" w:cstheme="majorBidi" w:hint="eastAsia"/>
                <w:sz w:val="22"/>
                <w:szCs w:val="22"/>
                <w:lang w:eastAsia="zh-CN" w:bidi="ar"/>
              </w:rPr>
              <w:t>M</w:t>
            </w:r>
            <w:r>
              <w:rPr>
                <w:rFonts w:asciiTheme="majorBidi" w:hAnsiTheme="majorBidi" w:cstheme="majorBidi"/>
                <w:sz w:val="22"/>
                <w:szCs w:val="22"/>
                <w:lang w:eastAsia="zh-CN" w:bidi="ar"/>
              </w:rPr>
              <w:t>WS</w:t>
            </w:r>
          </w:p>
        </w:tc>
        <w:tc>
          <w:tcPr>
            <w:tcW w:w="4254" w:type="dxa"/>
            <w:vAlign w:val="center"/>
          </w:tcPr>
          <w:p w14:paraId="3519F536"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Maximum wind speed of the typhoon</w:t>
            </w:r>
          </w:p>
        </w:tc>
      </w:tr>
      <w:tr w:rsidR="006A55FC" w14:paraId="2FF18867" w14:textId="77777777">
        <w:trPr>
          <w:trHeight w:val="420"/>
          <w:jc w:val="center"/>
        </w:trPr>
        <w:tc>
          <w:tcPr>
            <w:tcW w:w="2125" w:type="dxa"/>
            <w:vAlign w:val="center"/>
          </w:tcPr>
          <w:p w14:paraId="343AFEBF"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hAnsiTheme="majorBidi" w:cstheme="majorBidi" w:hint="eastAsia"/>
                <w:sz w:val="22"/>
                <w:szCs w:val="22"/>
                <w:lang w:eastAsia="zh-CN" w:bidi="ar"/>
              </w:rPr>
              <w:t>A</w:t>
            </w:r>
            <w:r>
              <w:rPr>
                <w:rFonts w:asciiTheme="majorBidi" w:hAnsiTheme="majorBidi" w:cstheme="majorBidi"/>
                <w:sz w:val="22"/>
                <w:szCs w:val="22"/>
                <w:lang w:eastAsia="zh-CN" w:bidi="ar"/>
              </w:rPr>
              <w:t>WS</w:t>
            </w:r>
          </w:p>
        </w:tc>
        <w:tc>
          <w:tcPr>
            <w:tcW w:w="4254" w:type="dxa"/>
            <w:vAlign w:val="center"/>
          </w:tcPr>
          <w:p w14:paraId="564BAB25"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Average wind speed of the typhoon</w:t>
            </w:r>
          </w:p>
        </w:tc>
      </w:tr>
      <w:tr w:rsidR="006A55FC" w14:paraId="11FA4C29" w14:textId="77777777">
        <w:trPr>
          <w:trHeight w:val="420"/>
          <w:jc w:val="center"/>
        </w:trPr>
        <w:tc>
          <w:tcPr>
            <w:tcW w:w="2125" w:type="dxa"/>
            <w:vAlign w:val="center"/>
          </w:tcPr>
          <w:p w14:paraId="600AA8B7"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M</w:t>
            </w:r>
            <w:r>
              <w:rPr>
                <w:rFonts w:asciiTheme="majorBidi" w:hAnsiTheme="majorBidi" w:cstheme="majorBidi"/>
                <w:sz w:val="22"/>
                <w:szCs w:val="22"/>
                <w:lang w:eastAsia="zh-CN" w:bidi="ar"/>
              </w:rPr>
              <w:t>CP</w:t>
            </w:r>
          </w:p>
        </w:tc>
        <w:tc>
          <w:tcPr>
            <w:tcW w:w="4254" w:type="dxa"/>
            <w:vAlign w:val="center"/>
          </w:tcPr>
          <w:p w14:paraId="13F75165"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Minimum air pressure of the typhoon center</w:t>
            </w:r>
          </w:p>
        </w:tc>
      </w:tr>
      <w:tr w:rsidR="006A55FC" w14:paraId="20C0BBC6" w14:textId="77777777">
        <w:trPr>
          <w:trHeight w:val="420"/>
          <w:jc w:val="center"/>
        </w:trPr>
        <w:tc>
          <w:tcPr>
            <w:tcW w:w="2125" w:type="dxa"/>
            <w:vAlign w:val="center"/>
          </w:tcPr>
          <w:p w14:paraId="4A488AC6"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A</w:t>
            </w:r>
            <w:r>
              <w:rPr>
                <w:rFonts w:asciiTheme="majorBidi" w:hAnsiTheme="majorBidi" w:cstheme="majorBidi"/>
                <w:sz w:val="22"/>
                <w:szCs w:val="22"/>
                <w:lang w:eastAsia="zh-CN" w:bidi="ar"/>
              </w:rPr>
              <w:t>CP</w:t>
            </w:r>
          </w:p>
        </w:tc>
        <w:tc>
          <w:tcPr>
            <w:tcW w:w="4254" w:type="dxa"/>
            <w:vAlign w:val="center"/>
          </w:tcPr>
          <w:p w14:paraId="5C00AB84"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Average at pressure of the typhoon center</w:t>
            </w:r>
          </w:p>
        </w:tc>
      </w:tr>
      <w:tr w:rsidR="006A55FC" w14:paraId="1EE799FB" w14:textId="77777777">
        <w:trPr>
          <w:trHeight w:val="420"/>
          <w:jc w:val="center"/>
        </w:trPr>
        <w:tc>
          <w:tcPr>
            <w:tcW w:w="2125" w:type="dxa"/>
            <w:vAlign w:val="center"/>
          </w:tcPr>
          <w:p w14:paraId="1CF06616"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A</w:t>
            </w:r>
            <w:r>
              <w:rPr>
                <w:rFonts w:asciiTheme="majorBidi" w:hAnsiTheme="majorBidi" w:cstheme="majorBidi"/>
                <w:sz w:val="22"/>
                <w:szCs w:val="22"/>
                <w:lang w:eastAsia="zh-CN" w:bidi="ar"/>
              </w:rPr>
              <w:t>S</w:t>
            </w:r>
          </w:p>
        </w:tc>
        <w:tc>
          <w:tcPr>
            <w:tcW w:w="4254" w:type="dxa"/>
            <w:vAlign w:val="center"/>
          </w:tcPr>
          <w:p w14:paraId="4D891496"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hint="eastAsia"/>
                <w:sz w:val="22"/>
                <w:szCs w:val="22"/>
                <w:lang w:eastAsia="zh-CN" w:bidi="ar"/>
              </w:rPr>
              <w:t>A</w:t>
            </w:r>
            <w:r>
              <w:rPr>
                <w:rFonts w:asciiTheme="majorBidi" w:eastAsia="等线" w:hAnsiTheme="majorBidi" w:cstheme="majorBidi"/>
                <w:sz w:val="22"/>
                <w:szCs w:val="22"/>
                <w:lang w:eastAsia="zh-CN" w:bidi="ar"/>
              </w:rPr>
              <w:t>verage moving speed</w:t>
            </w:r>
          </w:p>
        </w:tc>
      </w:tr>
      <w:tr w:rsidR="006A55FC" w14:paraId="325381B9" w14:textId="77777777">
        <w:trPr>
          <w:trHeight w:val="420"/>
          <w:jc w:val="center"/>
        </w:trPr>
        <w:tc>
          <w:tcPr>
            <w:tcW w:w="2125" w:type="dxa"/>
            <w:vAlign w:val="center"/>
          </w:tcPr>
          <w:p w14:paraId="360B03B5"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L</w:t>
            </w:r>
            <w:r>
              <w:rPr>
                <w:rFonts w:asciiTheme="majorBidi" w:hAnsiTheme="majorBidi" w:cstheme="majorBidi"/>
                <w:sz w:val="22"/>
                <w:szCs w:val="22"/>
                <w:lang w:eastAsia="zh-CN" w:bidi="ar"/>
              </w:rPr>
              <w:t>RGW</w:t>
            </w:r>
          </w:p>
        </w:tc>
        <w:tc>
          <w:tcPr>
            <w:tcW w:w="4254" w:type="dxa"/>
            <w:vAlign w:val="center"/>
          </w:tcPr>
          <w:p w14:paraId="5F9A0235" w14:textId="77777777" w:rsidR="006A55FC" w:rsidRDefault="00757C1F">
            <w:pPr>
              <w:snapToGrid w:val="0"/>
              <w:jc w:val="center"/>
              <w:rPr>
                <w:rFonts w:asciiTheme="majorBidi" w:eastAsia="等线" w:hAnsiTheme="majorBidi" w:cstheme="majorBidi"/>
                <w:sz w:val="22"/>
                <w:szCs w:val="22"/>
                <w:lang w:eastAsia="zh-CN" w:bidi="ar"/>
              </w:rPr>
            </w:pPr>
            <w:bookmarkStart w:id="1" w:name="_Hlk149726515"/>
            <w:r>
              <w:rPr>
                <w:rFonts w:asciiTheme="majorBidi" w:eastAsia="等线" w:hAnsiTheme="majorBidi" w:cstheme="majorBidi"/>
                <w:sz w:val="22"/>
                <w:szCs w:val="22"/>
                <w:lang w:eastAsia="zh-CN" w:bidi="ar"/>
              </w:rPr>
              <w:t>Largest radius of gale wind</w:t>
            </w:r>
            <w:bookmarkEnd w:id="1"/>
          </w:p>
        </w:tc>
      </w:tr>
      <w:tr w:rsidR="006A55FC" w14:paraId="50277BF2" w14:textId="77777777">
        <w:trPr>
          <w:trHeight w:val="420"/>
          <w:jc w:val="center"/>
        </w:trPr>
        <w:tc>
          <w:tcPr>
            <w:tcW w:w="2125" w:type="dxa"/>
            <w:vAlign w:val="center"/>
          </w:tcPr>
          <w:p w14:paraId="48A46136" w14:textId="77777777" w:rsidR="006A55FC" w:rsidRDefault="00757C1F">
            <w:pPr>
              <w:snapToGrid w:val="0"/>
              <w:jc w:val="center"/>
              <w:rPr>
                <w:rFonts w:asciiTheme="majorBidi" w:hAnsiTheme="majorBidi" w:cstheme="majorBidi"/>
                <w:sz w:val="22"/>
                <w:szCs w:val="22"/>
                <w:lang w:eastAsia="zh-CN" w:bidi="ar"/>
              </w:rPr>
            </w:pPr>
            <w:bookmarkStart w:id="2" w:name="_Hlk149725388"/>
            <w:proofErr w:type="gramStart"/>
            <w:r>
              <w:rPr>
                <w:rFonts w:asciiTheme="majorBidi" w:hAnsiTheme="majorBidi" w:cstheme="majorBidi" w:hint="eastAsia"/>
                <w:sz w:val="22"/>
                <w:szCs w:val="22"/>
                <w:lang w:eastAsia="zh-CN" w:bidi="ar"/>
              </w:rPr>
              <w:t>M</w:t>
            </w:r>
            <w:r>
              <w:rPr>
                <w:rFonts w:asciiTheme="majorBidi" w:hAnsiTheme="majorBidi" w:cstheme="majorBidi"/>
                <w:sz w:val="22"/>
                <w:szCs w:val="22"/>
                <w:lang w:eastAsia="zh-CN" w:bidi="ar"/>
              </w:rPr>
              <w:t>PD</w:t>
            </w:r>
            <w:r>
              <w:rPr>
                <w:rFonts w:asciiTheme="majorBidi" w:hAnsiTheme="majorBidi" w:cstheme="majorBidi" w:hint="eastAsia"/>
                <w:sz w:val="22"/>
                <w:szCs w:val="22"/>
                <w:lang w:eastAsia="zh-CN" w:bidi="ar"/>
              </w:rPr>
              <w:t>(</w:t>
            </w:r>
            <w:proofErr w:type="gramEnd"/>
            <w:r>
              <w:rPr>
                <w:rFonts w:asciiTheme="majorBidi" w:hAnsiTheme="majorBidi" w:cstheme="majorBidi" w:hint="eastAsia"/>
                <w:sz w:val="22"/>
                <w:szCs w:val="22"/>
                <w:lang w:eastAsia="zh-CN" w:bidi="ar"/>
              </w:rPr>
              <w:t>24h)</w:t>
            </w:r>
            <w:bookmarkEnd w:id="2"/>
          </w:p>
        </w:tc>
        <w:tc>
          <w:tcPr>
            <w:tcW w:w="4254" w:type="dxa"/>
            <w:vAlign w:val="center"/>
          </w:tcPr>
          <w:p w14:paraId="653227A3"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 xml:space="preserve">Maximum pressure </w:t>
            </w:r>
            <w:proofErr w:type="gramStart"/>
            <w:r>
              <w:rPr>
                <w:rFonts w:asciiTheme="majorBidi" w:eastAsia="等线" w:hAnsiTheme="majorBidi" w:cstheme="majorBidi"/>
                <w:sz w:val="22"/>
                <w:szCs w:val="22"/>
                <w:lang w:eastAsia="zh-CN" w:bidi="ar"/>
              </w:rPr>
              <w:t>drop</w:t>
            </w:r>
            <w:proofErr w:type="gramEnd"/>
            <w:r>
              <w:rPr>
                <w:rFonts w:asciiTheme="majorBidi" w:eastAsia="等线" w:hAnsiTheme="majorBidi" w:cstheme="majorBidi"/>
                <w:sz w:val="22"/>
                <w:szCs w:val="22"/>
                <w:lang w:eastAsia="zh-CN" w:bidi="ar"/>
              </w:rPr>
              <w:t xml:space="preserve"> within 24 hours </w:t>
            </w:r>
          </w:p>
        </w:tc>
      </w:tr>
      <w:tr w:rsidR="006A55FC" w14:paraId="14F0C0A4" w14:textId="77777777">
        <w:trPr>
          <w:trHeight w:val="420"/>
          <w:jc w:val="center"/>
        </w:trPr>
        <w:tc>
          <w:tcPr>
            <w:tcW w:w="2125" w:type="dxa"/>
            <w:vAlign w:val="center"/>
          </w:tcPr>
          <w:p w14:paraId="15CAC3B1" w14:textId="77777777" w:rsidR="006A55FC" w:rsidRDefault="00757C1F">
            <w:pPr>
              <w:snapToGrid w:val="0"/>
              <w:jc w:val="center"/>
              <w:rPr>
                <w:rFonts w:asciiTheme="majorBidi" w:hAnsiTheme="majorBidi" w:cstheme="majorBidi"/>
                <w:sz w:val="22"/>
                <w:szCs w:val="22"/>
                <w:lang w:eastAsia="zh-CN" w:bidi="ar"/>
              </w:rPr>
            </w:pPr>
            <w:proofErr w:type="spellStart"/>
            <w:r>
              <w:rPr>
                <w:rFonts w:asciiTheme="majorBidi" w:hAnsiTheme="majorBidi" w:cstheme="majorBidi" w:hint="eastAsia"/>
                <w:sz w:val="22"/>
                <w:szCs w:val="22"/>
                <w:lang w:eastAsia="zh-CN" w:bidi="ar"/>
              </w:rPr>
              <w:t>Dis_Min</w:t>
            </w:r>
            <w:proofErr w:type="spellEnd"/>
          </w:p>
        </w:tc>
        <w:tc>
          <w:tcPr>
            <w:tcW w:w="4254" w:type="dxa"/>
            <w:vAlign w:val="center"/>
          </w:tcPr>
          <w:p w14:paraId="1EC20970"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Nearest distance of the typhoon centers to the tide gauge station</w:t>
            </w:r>
          </w:p>
        </w:tc>
      </w:tr>
      <w:tr w:rsidR="006A55FC" w14:paraId="6C51A026" w14:textId="77777777">
        <w:trPr>
          <w:trHeight w:val="420"/>
          <w:jc w:val="center"/>
        </w:trPr>
        <w:tc>
          <w:tcPr>
            <w:tcW w:w="2125" w:type="dxa"/>
            <w:vAlign w:val="center"/>
          </w:tcPr>
          <w:p w14:paraId="731B1AD5" w14:textId="77777777" w:rsidR="006A55FC" w:rsidRDefault="00757C1F">
            <w:pPr>
              <w:snapToGrid w:val="0"/>
              <w:jc w:val="center"/>
              <w:rPr>
                <w:rFonts w:asciiTheme="majorBidi" w:hAnsiTheme="majorBidi" w:cstheme="majorBidi"/>
                <w:sz w:val="22"/>
                <w:szCs w:val="22"/>
                <w:lang w:eastAsia="zh-CN" w:bidi="ar"/>
              </w:rPr>
            </w:pPr>
            <w:proofErr w:type="spellStart"/>
            <w:r>
              <w:rPr>
                <w:rFonts w:asciiTheme="majorBidi" w:hAnsiTheme="majorBidi" w:cstheme="majorBidi" w:hint="eastAsia"/>
                <w:sz w:val="22"/>
                <w:szCs w:val="22"/>
                <w:lang w:eastAsia="zh-CN" w:bidi="ar"/>
              </w:rPr>
              <w:t>Gale_Dis</w:t>
            </w:r>
            <w:proofErr w:type="spellEnd"/>
          </w:p>
        </w:tc>
        <w:tc>
          <w:tcPr>
            <w:tcW w:w="4254" w:type="dxa"/>
            <w:vAlign w:val="center"/>
          </w:tcPr>
          <w:p w14:paraId="71E1539D" w14:textId="77777777" w:rsidR="006A55FC" w:rsidRDefault="00757C1F">
            <w:pPr>
              <w:snapToGrid w:val="0"/>
              <w:jc w:val="center"/>
              <w:rPr>
                <w:rFonts w:asciiTheme="majorBidi" w:eastAsia="等线" w:hAnsiTheme="majorBidi" w:cstheme="majorBidi"/>
                <w:sz w:val="22"/>
                <w:szCs w:val="22"/>
                <w:lang w:eastAsia="zh-CN" w:bidi="ar"/>
              </w:rPr>
            </w:pPr>
            <w:bookmarkStart w:id="3" w:name="_Hlk149726409"/>
            <w:r>
              <w:rPr>
                <w:rFonts w:asciiTheme="majorBidi" w:eastAsia="等线" w:hAnsiTheme="majorBidi" w:cstheme="majorBidi"/>
                <w:sz w:val="22"/>
                <w:szCs w:val="22"/>
                <w:lang w:eastAsia="zh-CN" w:bidi="ar"/>
              </w:rPr>
              <w:t xml:space="preserve">Distance difference between LRGW and </w:t>
            </w:r>
            <w:proofErr w:type="spellStart"/>
            <w:r>
              <w:rPr>
                <w:rFonts w:asciiTheme="majorBidi" w:hAnsiTheme="majorBidi" w:cstheme="majorBidi" w:hint="eastAsia"/>
                <w:sz w:val="22"/>
                <w:szCs w:val="22"/>
                <w:lang w:eastAsia="zh-CN" w:bidi="ar"/>
              </w:rPr>
              <w:t>Dis_Min</w:t>
            </w:r>
            <w:bookmarkEnd w:id="3"/>
            <w:proofErr w:type="spellEnd"/>
          </w:p>
        </w:tc>
      </w:tr>
      <w:tr w:rsidR="006A55FC" w14:paraId="3E6AAE6F" w14:textId="77777777">
        <w:trPr>
          <w:trHeight w:val="420"/>
          <w:jc w:val="center"/>
        </w:trPr>
        <w:tc>
          <w:tcPr>
            <w:tcW w:w="2125" w:type="dxa"/>
            <w:vAlign w:val="center"/>
          </w:tcPr>
          <w:p w14:paraId="1279C439"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sz w:val="22"/>
                <w:szCs w:val="22"/>
                <w:lang w:eastAsia="zh-CN" w:bidi="ar"/>
              </w:rPr>
              <w:t>N_WS</w:t>
            </w:r>
          </w:p>
        </w:tc>
        <w:tc>
          <w:tcPr>
            <w:tcW w:w="4254" w:type="dxa"/>
            <w:vAlign w:val="center"/>
          </w:tcPr>
          <w:p w14:paraId="64698044"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hint="eastAsia"/>
                <w:sz w:val="22"/>
                <w:szCs w:val="22"/>
                <w:lang w:eastAsia="zh-CN" w:bidi="ar"/>
              </w:rPr>
              <w:t xml:space="preserve">Observed wind speed </w:t>
            </w:r>
            <w:r>
              <w:rPr>
                <w:rFonts w:asciiTheme="majorBidi" w:eastAsia="等线" w:hAnsiTheme="majorBidi" w:cstheme="majorBidi"/>
                <w:sz w:val="22"/>
                <w:szCs w:val="22"/>
                <w:lang w:eastAsia="zh-CN" w:bidi="ar"/>
              </w:rPr>
              <w:t>nearest</w:t>
            </w:r>
            <w:r>
              <w:rPr>
                <w:rFonts w:asciiTheme="majorBidi" w:eastAsia="等线" w:hAnsiTheme="majorBidi" w:cstheme="majorBidi" w:hint="eastAsia"/>
                <w:sz w:val="22"/>
                <w:szCs w:val="22"/>
                <w:lang w:eastAsia="zh-CN" w:bidi="ar"/>
              </w:rPr>
              <w:t xml:space="preserve"> to the tidal </w:t>
            </w:r>
            <w:r>
              <w:rPr>
                <w:rFonts w:asciiTheme="majorBidi" w:hAnsiTheme="majorBidi" w:cstheme="majorBidi"/>
                <w:sz w:val="22"/>
                <w:szCs w:val="22"/>
              </w:rPr>
              <w:t>gauge</w:t>
            </w:r>
            <w:r>
              <w:rPr>
                <w:rFonts w:asciiTheme="majorBidi" w:eastAsia="宋体" w:hAnsiTheme="majorBidi" w:cstheme="majorBidi" w:hint="eastAsia"/>
                <w:sz w:val="22"/>
                <w:szCs w:val="22"/>
                <w:lang w:eastAsia="zh-CN"/>
              </w:rPr>
              <w:t xml:space="preserve"> </w:t>
            </w:r>
            <w:r>
              <w:rPr>
                <w:rFonts w:asciiTheme="majorBidi" w:eastAsia="等线" w:hAnsiTheme="majorBidi" w:cstheme="majorBidi" w:hint="eastAsia"/>
                <w:sz w:val="22"/>
                <w:szCs w:val="22"/>
                <w:lang w:eastAsia="zh-CN" w:bidi="ar"/>
              </w:rPr>
              <w:t>station</w:t>
            </w:r>
          </w:p>
        </w:tc>
      </w:tr>
      <w:tr w:rsidR="006A55FC" w14:paraId="2AD99971" w14:textId="77777777">
        <w:trPr>
          <w:trHeight w:val="420"/>
          <w:jc w:val="center"/>
        </w:trPr>
        <w:tc>
          <w:tcPr>
            <w:tcW w:w="2125" w:type="dxa"/>
            <w:vAlign w:val="center"/>
          </w:tcPr>
          <w:p w14:paraId="1DB2AA39"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N</w:t>
            </w:r>
            <w:r>
              <w:rPr>
                <w:rFonts w:asciiTheme="majorBidi" w:hAnsiTheme="majorBidi" w:cstheme="majorBidi"/>
                <w:sz w:val="22"/>
                <w:szCs w:val="22"/>
                <w:lang w:eastAsia="zh-CN" w:bidi="ar"/>
              </w:rPr>
              <w:t>_PR</w:t>
            </w:r>
          </w:p>
        </w:tc>
        <w:tc>
          <w:tcPr>
            <w:tcW w:w="4254" w:type="dxa"/>
            <w:vAlign w:val="center"/>
          </w:tcPr>
          <w:p w14:paraId="6A3914A3" w14:textId="77777777" w:rsidR="006A55FC" w:rsidRDefault="00757C1F">
            <w:pPr>
              <w:snapToGrid w:val="0"/>
              <w:jc w:val="center"/>
              <w:rPr>
                <w:rFonts w:asciiTheme="majorBidi" w:eastAsia="等线" w:hAnsiTheme="majorBidi" w:cstheme="majorBidi"/>
                <w:sz w:val="22"/>
                <w:szCs w:val="22"/>
                <w:lang w:eastAsia="zh-CN" w:bidi="ar"/>
              </w:rPr>
            </w:pPr>
            <w:bookmarkStart w:id="4" w:name="_Hlk149725187"/>
            <w:r>
              <w:rPr>
                <w:rFonts w:asciiTheme="majorBidi" w:eastAsia="等线" w:hAnsiTheme="majorBidi" w:cstheme="majorBidi" w:hint="eastAsia"/>
                <w:sz w:val="22"/>
                <w:szCs w:val="22"/>
                <w:lang w:eastAsia="zh-CN" w:bidi="ar"/>
              </w:rPr>
              <w:t xml:space="preserve">Observed air pressure </w:t>
            </w:r>
            <w:r>
              <w:rPr>
                <w:rFonts w:asciiTheme="majorBidi" w:eastAsia="等线" w:hAnsiTheme="majorBidi" w:cstheme="majorBidi"/>
                <w:sz w:val="22"/>
                <w:szCs w:val="22"/>
                <w:lang w:eastAsia="zh-CN" w:bidi="ar"/>
              </w:rPr>
              <w:t xml:space="preserve">nearest </w:t>
            </w:r>
            <w:r>
              <w:rPr>
                <w:rFonts w:asciiTheme="majorBidi" w:eastAsia="等线" w:hAnsiTheme="majorBidi" w:cstheme="majorBidi" w:hint="eastAsia"/>
                <w:sz w:val="22"/>
                <w:szCs w:val="22"/>
                <w:lang w:eastAsia="zh-CN" w:bidi="ar"/>
              </w:rPr>
              <w:t xml:space="preserve">to the tidal </w:t>
            </w:r>
            <w:r>
              <w:rPr>
                <w:rFonts w:asciiTheme="majorBidi" w:hAnsiTheme="majorBidi" w:cstheme="majorBidi"/>
                <w:sz w:val="22"/>
                <w:szCs w:val="22"/>
              </w:rPr>
              <w:t>gauge</w:t>
            </w:r>
            <w:r>
              <w:rPr>
                <w:rFonts w:asciiTheme="majorBidi" w:eastAsia="宋体" w:hAnsiTheme="majorBidi" w:cstheme="majorBidi" w:hint="eastAsia"/>
                <w:sz w:val="22"/>
                <w:szCs w:val="22"/>
                <w:lang w:eastAsia="zh-CN"/>
              </w:rPr>
              <w:t xml:space="preserve"> </w:t>
            </w:r>
            <w:r>
              <w:rPr>
                <w:rFonts w:asciiTheme="majorBidi" w:eastAsia="等线" w:hAnsiTheme="majorBidi" w:cstheme="majorBidi" w:hint="eastAsia"/>
                <w:sz w:val="22"/>
                <w:szCs w:val="22"/>
                <w:lang w:eastAsia="zh-CN" w:bidi="ar"/>
              </w:rPr>
              <w:t>station</w:t>
            </w:r>
            <w:bookmarkEnd w:id="4"/>
          </w:p>
        </w:tc>
      </w:tr>
      <w:tr w:rsidR="006A55FC" w14:paraId="5ED609E1" w14:textId="77777777">
        <w:trPr>
          <w:trHeight w:val="420"/>
          <w:jc w:val="center"/>
        </w:trPr>
        <w:tc>
          <w:tcPr>
            <w:tcW w:w="2125" w:type="dxa"/>
            <w:vAlign w:val="center"/>
          </w:tcPr>
          <w:p w14:paraId="78E050ED"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W</w:t>
            </w:r>
            <w:r>
              <w:rPr>
                <w:rFonts w:asciiTheme="majorBidi" w:hAnsiTheme="majorBidi" w:cstheme="majorBidi"/>
                <w:sz w:val="22"/>
                <w:szCs w:val="22"/>
                <w:lang w:eastAsia="zh-CN" w:bidi="ar"/>
              </w:rPr>
              <w:t>F</w:t>
            </w:r>
          </w:p>
        </w:tc>
        <w:tc>
          <w:tcPr>
            <w:tcW w:w="4254" w:type="dxa"/>
            <w:vAlign w:val="center"/>
          </w:tcPr>
          <w:p w14:paraId="508D7BDF"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Wind momentum flux of the typhoon</w:t>
            </w:r>
          </w:p>
        </w:tc>
      </w:tr>
      <w:tr w:rsidR="006A55FC" w14:paraId="552F6A78" w14:textId="77777777">
        <w:trPr>
          <w:trHeight w:val="420"/>
          <w:jc w:val="center"/>
        </w:trPr>
        <w:tc>
          <w:tcPr>
            <w:tcW w:w="2125" w:type="dxa"/>
            <w:vAlign w:val="center"/>
          </w:tcPr>
          <w:p w14:paraId="5445DDD8"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A</w:t>
            </w:r>
            <w:r>
              <w:rPr>
                <w:rFonts w:asciiTheme="majorBidi" w:hAnsiTheme="majorBidi" w:cstheme="majorBidi"/>
                <w:sz w:val="22"/>
                <w:szCs w:val="22"/>
                <w:lang w:eastAsia="zh-CN" w:bidi="ar"/>
              </w:rPr>
              <w:t>CE</w:t>
            </w:r>
          </w:p>
        </w:tc>
        <w:tc>
          <w:tcPr>
            <w:tcW w:w="4254" w:type="dxa"/>
            <w:vAlign w:val="center"/>
          </w:tcPr>
          <w:p w14:paraId="175C90E5"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Accumulated cyclone energy of the typhoon</w:t>
            </w:r>
          </w:p>
        </w:tc>
      </w:tr>
      <w:tr w:rsidR="006A55FC" w14:paraId="06EFA5F3" w14:textId="77777777">
        <w:trPr>
          <w:trHeight w:val="420"/>
          <w:jc w:val="center"/>
        </w:trPr>
        <w:tc>
          <w:tcPr>
            <w:tcW w:w="2125" w:type="dxa"/>
            <w:vAlign w:val="center"/>
          </w:tcPr>
          <w:p w14:paraId="17147029"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hint="eastAsia"/>
                <w:sz w:val="22"/>
                <w:szCs w:val="22"/>
                <w:lang w:eastAsia="zh-CN" w:bidi="ar"/>
              </w:rPr>
              <w:t>P</w:t>
            </w:r>
            <w:r>
              <w:rPr>
                <w:rFonts w:asciiTheme="majorBidi" w:hAnsiTheme="majorBidi" w:cstheme="majorBidi"/>
                <w:sz w:val="22"/>
                <w:szCs w:val="22"/>
                <w:lang w:eastAsia="zh-CN" w:bidi="ar"/>
              </w:rPr>
              <w:t>DI</w:t>
            </w:r>
          </w:p>
        </w:tc>
        <w:tc>
          <w:tcPr>
            <w:tcW w:w="4254" w:type="dxa"/>
            <w:vAlign w:val="center"/>
          </w:tcPr>
          <w:p w14:paraId="061FA453"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Typhoon power dissipation index</w:t>
            </w:r>
          </w:p>
        </w:tc>
      </w:tr>
      <w:tr w:rsidR="006A55FC" w14:paraId="1BAAA9E5" w14:textId="77777777">
        <w:trPr>
          <w:trHeight w:val="420"/>
          <w:jc w:val="center"/>
        </w:trPr>
        <w:tc>
          <w:tcPr>
            <w:tcW w:w="2125" w:type="dxa"/>
            <w:vAlign w:val="center"/>
          </w:tcPr>
          <w:p w14:paraId="32BE0BAF" w14:textId="77777777" w:rsidR="006A55FC" w:rsidRDefault="00757C1F">
            <w:pPr>
              <w:snapToGrid w:val="0"/>
              <w:jc w:val="center"/>
              <w:rPr>
                <w:rFonts w:asciiTheme="majorBidi" w:hAnsiTheme="majorBidi" w:cstheme="majorBidi"/>
                <w:sz w:val="22"/>
                <w:szCs w:val="22"/>
                <w:lang w:eastAsia="zh-CN" w:bidi="ar"/>
              </w:rPr>
            </w:pPr>
            <w:r>
              <w:rPr>
                <w:rFonts w:asciiTheme="majorBidi" w:hAnsiTheme="majorBidi" w:cstheme="majorBidi"/>
                <w:sz w:val="22"/>
                <w:szCs w:val="22"/>
                <w:lang w:eastAsia="zh-CN" w:bidi="ar"/>
              </w:rPr>
              <w:t>TA</w:t>
            </w:r>
          </w:p>
        </w:tc>
        <w:tc>
          <w:tcPr>
            <w:tcW w:w="4254" w:type="dxa"/>
            <w:vAlign w:val="center"/>
          </w:tcPr>
          <w:p w14:paraId="3FD2F916"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sz w:val="22"/>
                <w:szCs w:val="22"/>
                <w:lang w:eastAsia="zh-CN" w:bidi="ar"/>
              </w:rPr>
              <w:t>T</w:t>
            </w:r>
            <w:r>
              <w:rPr>
                <w:rFonts w:asciiTheme="majorBidi" w:eastAsia="等线" w:hAnsiTheme="majorBidi" w:cstheme="majorBidi" w:hint="eastAsia"/>
                <w:sz w:val="22"/>
                <w:szCs w:val="22"/>
                <w:lang w:eastAsia="zh-CN" w:bidi="ar"/>
              </w:rPr>
              <w:t xml:space="preserve">yphoon </w:t>
            </w:r>
            <w:r>
              <w:rPr>
                <w:rFonts w:asciiTheme="majorBidi" w:eastAsia="等线" w:hAnsiTheme="majorBidi" w:cstheme="majorBidi"/>
                <w:sz w:val="22"/>
                <w:szCs w:val="22"/>
                <w:lang w:eastAsia="zh-CN" w:bidi="ar"/>
              </w:rPr>
              <w:t>azimuth parameter relative to the observation location</w:t>
            </w:r>
          </w:p>
        </w:tc>
      </w:tr>
    </w:tbl>
    <w:p w14:paraId="7D44750E" w14:textId="77777777" w:rsidR="006A55FC" w:rsidRDefault="006A55FC">
      <w:pPr>
        <w:ind w:firstLine="720"/>
        <w:rPr>
          <w:rFonts w:eastAsia="宋体"/>
          <w:sz w:val="24"/>
          <w:szCs w:val="24"/>
          <w:highlight w:val="yellow"/>
          <w:lang w:eastAsia="zh-CN"/>
        </w:rPr>
      </w:pPr>
    </w:p>
    <w:p w14:paraId="464B8323" w14:textId="77777777" w:rsidR="006A55FC" w:rsidRPr="00EA32FA" w:rsidRDefault="006A55FC">
      <w:pPr>
        <w:ind w:firstLine="720"/>
        <w:rPr>
          <w:sz w:val="24"/>
          <w:szCs w:val="24"/>
        </w:rPr>
      </w:pPr>
    </w:p>
    <w:p w14:paraId="59F2A2AA" w14:textId="626D1135" w:rsidR="006A55FC" w:rsidRDefault="00757C1F">
      <w:pPr>
        <w:ind w:firstLine="720"/>
        <w:rPr>
          <w:sz w:val="24"/>
          <w:szCs w:val="24"/>
        </w:rPr>
      </w:pPr>
      <w:r w:rsidRPr="00EA32FA">
        <w:rPr>
          <w:sz w:val="24"/>
          <w:szCs w:val="24"/>
        </w:rPr>
        <w:t>Figure 2a displays the maximum water level surge distribution, highlighting 133 events with surges under 0.5 m, 193 events from 0.5 to 1 m, 56 events from 1 to 1.5 m, and 12 events over 1.5 m. Figures 2a-d depict histograms for storm parameters including the maximum pressure drop within 24 hours (MPD(24h)), nearest wind speed (N_WS), and nearest air pressure (N_PR), showcasing their variability with ranges of 5-70hPa, 20-100 knots, and 930-1010hPa, and averages of 30hPa, 53 knots, and 980hPa, respectively. The</w:t>
      </w:r>
      <w:r w:rsidRPr="00EA32FA">
        <w:rPr>
          <w:rFonts w:eastAsia="宋体" w:hint="eastAsia"/>
          <w:sz w:val="24"/>
          <w:szCs w:val="24"/>
          <w:lang w:eastAsia="zh-CN"/>
        </w:rPr>
        <w:t>s</w:t>
      </w:r>
      <w:r w:rsidRPr="00EA32FA">
        <w:rPr>
          <w:sz w:val="24"/>
          <w:szCs w:val="24"/>
        </w:rPr>
        <w:t>e data represent a broad range of surge levels and storm conditions, from tropical depressions to super typhoons.</w:t>
      </w:r>
      <w:r w:rsidRPr="00EA32FA">
        <w:rPr>
          <w:rFonts w:eastAsia="宋体" w:hint="eastAsia"/>
          <w:sz w:val="24"/>
          <w:szCs w:val="24"/>
          <w:lang w:eastAsia="zh-CN"/>
        </w:rPr>
        <w:t xml:space="preserve"> </w:t>
      </w:r>
      <w:r w:rsidRPr="00EA32FA">
        <w:rPr>
          <w:rFonts w:hint="eastAsia"/>
          <w:sz w:val="24"/>
          <w:szCs w:val="24"/>
        </w:rPr>
        <w:t xml:space="preserve">More statistical information about </w:t>
      </w:r>
      <w:r w:rsidRPr="00EA32FA">
        <w:rPr>
          <w:rFonts w:eastAsia="宋体" w:hint="eastAsia"/>
          <w:sz w:val="24"/>
          <w:szCs w:val="24"/>
          <w:lang w:eastAsia="zh-CN"/>
        </w:rPr>
        <w:t>these features</w:t>
      </w:r>
      <w:r w:rsidRPr="00EA32FA">
        <w:rPr>
          <w:rFonts w:hint="eastAsia"/>
          <w:sz w:val="24"/>
          <w:szCs w:val="24"/>
        </w:rPr>
        <w:t xml:space="preserve"> </w:t>
      </w:r>
      <w:r w:rsidRPr="00EA32FA">
        <w:rPr>
          <w:rFonts w:eastAsia="宋体" w:hint="eastAsia"/>
          <w:sz w:val="24"/>
          <w:szCs w:val="24"/>
          <w:lang w:eastAsia="zh-CN"/>
        </w:rPr>
        <w:t>is</w:t>
      </w:r>
      <w:r w:rsidRPr="00EA32FA">
        <w:rPr>
          <w:rFonts w:hint="eastAsia"/>
          <w:sz w:val="24"/>
          <w:szCs w:val="24"/>
        </w:rPr>
        <w:t xml:space="preserve"> listed in Table 2</w:t>
      </w:r>
      <w:r w:rsidR="00EA32FA" w:rsidRPr="00EA32FA">
        <w:rPr>
          <w:sz w:val="24"/>
          <w:szCs w:val="24"/>
        </w:rPr>
        <w:t>.</w:t>
      </w:r>
    </w:p>
    <w:p w14:paraId="70C1C698" w14:textId="77777777" w:rsidR="001B3021" w:rsidRDefault="001B3021">
      <w:pPr>
        <w:ind w:firstLine="720"/>
        <w:rPr>
          <w:sz w:val="24"/>
          <w:szCs w:val="24"/>
        </w:rPr>
      </w:pPr>
    </w:p>
    <w:p w14:paraId="614C131C" w14:textId="77777777" w:rsidR="001B3021" w:rsidRDefault="001B3021">
      <w:pPr>
        <w:ind w:firstLine="720"/>
        <w:rPr>
          <w:sz w:val="24"/>
          <w:szCs w:val="24"/>
        </w:rPr>
      </w:pPr>
    </w:p>
    <w:p w14:paraId="7D775F24" w14:textId="026086EE" w:rsidR="001B3021" w:rsidRDefault="001B3021">
      <w:pPr>
        <w:ind w:firstLine="720"/>
        <w:rPr>
          <w:sz w:val="24"/>
          <w:szCs w:val="24"/>
        </w:rPr>
      </w:pPr>
      <w:r w:rsidRPr="001B3021">
        <w:rPr>
          <w:rFonts w:eastAsia="宋体" w:hint="eastAsia"/>
          <w:noProof/>
          <w:sz w:val="24"/>
          <w:szCs w:val="24"/>
          <w:lang w:eastAsia="zh-CN"/>
        </w:rPr>
        <w:lastRenderedPageBreak/>
        <w:drawing>
          <wp:inline distT="0" distB="0" distL="114300" distR="114300" wp14:anchorId="4C2507BE" wp14:editId="43A6CF1B">
            <wp:extent cx="4834255" cy="4787900"/>
            <wp:effectExtent l="0" t="0" r="4445" b="12700"/>
            <wp:docPr id="13" name="图片 13" descr="微信图片_2023110416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信图片_20231104162832"/>
                    <pic:cNvPicPr>
                      <a:picLocks noChangeAspect="1"/>
                    </pic:cNvPicPr>
                  </pic:nvPicPr>
                  <pic:blipFill>
                    <a:blip r:embed="rId13"/>
                    <a:stretch>
                      <a:fillRect/>
                    </a:stretch>
                  </pic:blipFill>
                  <pic:spPr>
                    <a:xfrm>
                      <a:off x="0" y="0"/>
                      <a:ext cx="4834255" cy="4787900"/>
                    </a:xfrm>
                    <a:prstGeom prst="rect">
                      <a:avLst/>
                    </a:prstGeom>
                  </pic:spPr>
                </pic:pic>
              </a:graphicData>
            </a:graphic>
          </wp:inline>
        </w:drawing>
      </w:r>
    </w:p>
    <w:p w14:paraId="1867715C" w14:textId="77777777" w:rsidR="001B3021" w:rsidRDefault="001B3021" w:rsidP="001B3021">
      <w:pPr>
        <w:snapToGrid w:val="0"/>
        <w:rPr>
          <w:rFonts w:asciiTheme="majorBidi" w:hAnsiTheme="majorBidi" w:cstheme="majorBidi"/>
          <w:sz w:val="22"/>
          <w:szCs w:val="22"/>
          <w:lang w:eastAsia="zh-CN"/>
        </w:rPr>
      </w:pPr>
      <w:r>
        <w:rPr>
          <w:rFonts w:asciiTheme="majorBidi" w:hAnsiTheme="majorBidi" w:cstheme="majorBidi"/>
          <w:sz w:val="22"/>
          <w:szCs w:val="22"/>
          <w:lang w:eastAsia="zh-CN"/>
        </w:rPr>
        <w:t>Figure 2 Histograms of some important feature parameters of</w:t>
      </w:r>
      <w:r>
        <w:rPr>
          <w:rFonts w:asciiTheme="majorBidi" w:hAnsiTheme="majorBidi" w:cstheme="majorBidi" w:hint="eastAsia"/>
          <w:sz w:val="22"/>
          <w:szCs w:val="22"/>
          <w:lang w:eastAsia="zh-CN"/>
        </w:rPr>
        <w:t xml:space="preserve"> the maximum water level increase (a)</w:t>
      </w:r>
      <w:r>
        <w:rPr>
          <w:rFonts w:asciiTheme="majorBidi" w:hAnsiTheme="majorBidi" w:cstheme="majorBidi"/>
          <w:sz w:val="22"/>
          <w:szCs w:val="22"/>
          <w:lang w:eastAsia="zh-CN"/>
        </w:rPr>
        <w:t xml:space="preserve"> the maximum pressure </w:t>
      </w:r>
      <w:proofErr w:type="gramStart"/>
      <w:r>
        <w:rPr>
          <w:rFonts w:asciiTheme="majorBidi" w:hAnsiTheme="majorBidi" w:cstheme="majorBidi"/>
          <w:sz w:val="22"/>
          <w:szCs w:val="22"/>
          <w:lang w:eastAsia="zh-CN"/>
        </w:rPr>
        <w:t>drop</w:t>
      </w:r>
      <w:proofErr w:type="gramEnd"/>
      <w:r>
        <w:rPr>
          <w:rFonts w:asciiTheme="majorBidi" w:hAnsiTheme="majorBidi" w:cstheme="majorBidi"/>
          <w:sz w:val="22"/>
          <w:szCs w:val="22"/>
          <w:lang w:eastAsia="zh-CN"/>
        </w:rPr>
        <w:t xml:space="preserve"> within a 24-hour (</w:t>
      </w:r>
      <w:r>
        <w:rPr>
          <w:rFonts w:asciiTheme="majorBidi" w:hAnsiTheme="majorBidi" w:cstheme="majorBidi" w:hint="eastAsia"/>
          <w:sz w:val="22"/>
          <w:szCs w:val="22"/>
          <w:lang w:eastAsia="zh-CN"/>
        </w:rPr>
        <w:t>b</w:t>
      </w:r>
      <w:r>
        <w:rPr>
          <w:rFonts w:asciiTheme="majorBidi" w:hAnsiTheme="majorBidi" w:cstheme="majorBidi"/>
          <w:sz w:val="22"/>
          <w:szCs w:val="22"/>
          <w:lang w:eastAsia="zh-CN"/>
        </w:rPr>
        <w:t>), the nearest wind speed (</w:t>
      </w:r>
      <w:r>
        <w:rPr>
          <w:rFonts w:asciiTheme="majorBidi" w:hAnsiTheme="majorBidi" w:cstheme="majorBidi" w:hint="eastAsia"/>
          <w:sz w:val="22"/>
          <w:szCs w:val="22"/>
          <w:lang w:eastAsia="zh-CN"/>
        </w:rPr>
        <w:t>c</w:t>
      </w:r>
      <w:r>
        <w:rPr>
          <w:rFonts w:asciiTheme="majorBidi" w:hAnsiTheme="majorBidi" w:cstheme="majorBidi"/>
          <w:sz w:val="22"/>
          <w:szCs w:val="22"/>
          <w:lang w:eastAsia="zh-CN"/>
        </w:rPr>
        <w:t>), and the nearest air pressure (</w:t>
      </w:r>
      <w:r>
        <w:rPr>
          <w:rFonts w:asciiTheme="majorBidi" w:hAnsiTheme="majorBidi" w:cstheme="majorBidi" w:hint="eastAsia"/>
          <w:sz w:val="22"/>
          <w:szCs w:val="22"/>
          <w:lang w:eastAsia="zh-CN"/>
        </w:rPr>
        <w:t>d</w:t>
      </w:r>
      <w:r>
        <w:rPr>
          <w:rFonts w:asciiTheme="majorBidi" w:hAnsiTheme="majorBidi" w:cstheme="majorBidi"/>
          <w:sz w:val="22"/>
          <w:szCs w:val="22"/>
          <w:lang w:eastAsia="zh-CN"/>
        </w:rPr>
        <w:t>).</w:t>
      </w:r>
    </w:p>
    <w:p w14:paraId="093E68E1" w14:textId="77777777" w:rsidR="001B3021" w:rsidRDefault="001B3021">
      <w:pPr>
        <w:ind w:firstLine="720"/>
        <w:rPr>
          <w:sz w:val="24"/>
          <w:szCs w:val="24"/>
        </w:rPr>
      </w:pPr>
    </w:p>
    <w:p w14:paraId="48C71029" w14:textId="77777777" w:rsidR="006A55FC" w:rsidRDefault="006A55FC">
      <w:pPr>
        <w:pStyle w:val="NormalWeb"/>
        <w:rPr>
          <w:lang w:eastAsia="zh-CN"/>
        </w:rPr>
      </w:pPr>
    </w:p>
    <w:p w14:paraId="17C3CF8F" w14:textId="1666A94C" w:rsidR="006A55FC" w:rsidRDefault="00757C1F">
      <w:pPr>
        <w:snapToGrid w:val="0"/>
        <w:spacing w:line="360" w:lineRule="auto"/>
        <w:jc w:val="center"/>
        <w:rPr>
          <w:lang w:eastAsia="zh-CN"/>
        </w:rPr>
      </w:pPr>
      <w:r>
        <w:rPr>
          <w:rFonts w:asciiTheme="majorBidi" w:hAnsiTheme="majorBidi" w:cstheme="majorBidi"/>
          <w:sz w:val="22"/>
          <w:szCs w:val="22"/>
          <w:lang w:eastAsia="zh-CN"/>
        </w:rPr>
        <w:t xml:space="preserve">Table </w:t>
      </w:r>
      <w:r>
        <w:rPr>
          <w:rFonts w:asciiTheme="majorBidi" w:eastAsia="宋体" w:hAnsiTheme="majorBidi" w:cstheme="majorBidi" w:hint="eastAsia"/>
          <w:sz w:val="22"/>
          <w:szCs w:val="22"/>
          <w:lang w:eastAsia="zh-CN"/>
        </w:rPr>
        <w:t>2</w:t>
      </w:r>
      <w:r>
        <w:rPr>
          <w:rFonts w:asciiTheme="majorBidi" w:hAnsiTheme="majorBidi" w:cstheme="majorBidi"/>
          <w:sz w:val="22"/>
          <w:szCs w:val="22"/>
          <w:lang w:eastAsia="zh-CN"/>
        </w:rPr>
        <w:t xml:space="preserve"> </w:t>
      </w:r>
      <w:r>
        <w:rPr>
          <w:rFonts w:asciiTheme="majorBidi" w:hAnsiTheme="majorBidi" w:cstheme="majorBidi" w:hint="eastAsia"/>
          <w:sz w:val="22"/>
          <w:szCs w:val="22"/>
          <w:lang w:eastAsia="zh-CN"/>
        </w:rPr>
        <w:t xml:space="preserve">Statistical </w:t>
      </w:r>
      <w:r w:rsidR="00760640">
        <w:rPr>
          <w:rFonts w:asciiTheme="majorBidi" w:hAnsiTheme="majorBidi" w:cstheme="majorBidi"/>
          <w:sz w:val="22"/>
          <w:szCs w:val="22"/>
          <w:lang w:eastAsia="zh-CN"/>
        </w:rPr>
        <w:t>parameters of</w:t>
      </w:r>
      <w:r>
        <w:rPr>
          <w:rFonts w:asciiTheme="majorBidi" w:hAnsiTheme="majorBidi" w:cstheme="majorBidi" w:hint="eastAsia"/>
          <w:sz w:val="22"/>
          <w:szCs w:val="22"/>
          <w:lang w:eastAsia="zh-CN"/>
        </w:rPr>
        <w:t xml:space="preserve"> </w:t>
      </w:r>
      <w:r w:rsidR="00225384">
        <w:rPr>
          <w:rFonts w:asciiTheme="majorBidi" w:hAnsiTheme="majorBidi" w:cstheme="majorBidi"/>
          <w:sz w:val="22"/>
          <w:szCs w:val="22"/>
          <w:lang w:eastAsia="zh-CN"/>
        </w:rPr>
        <w:t xml:space="preserve">maximum </w:t>
      </w:r>
      <w:r>
        <w:rPr>
          <w:rFonts w:asciiTheme="majorBidi" w:hAnsiTheme="majorBidi" w:cstheme="majorBidi" w:hint="eastAsia"/>
          <w:sz w:val="22"/>
          <w:szCs w:val="22"/>
          <w:lang w:eastAsia="zh-CN"/>
        </w:rPr>
        <w:t>water level surge</w:t>
      </w:r>
      <w:r>
        <w:rPr>
          <w:rFonts w:asciiTheme="majorBidi" w:eastAsia="宋体" w:hAnsiTheme="majorBidi" w:cstheme="majorBidi" w:hint="eastAsia"/>
          <w:sz w:val="22"/>
          <w:szCs w:val="22"/>
          <w:lang w:eastAsia="zh-CN"/>
        </w:rPr>
        <w:t xml:space="preserve">, </w:t>
      </w:r>
      <w:proofErr w:type="gramStart"/>
      <w:r>
        <w:rPr>
          <w:rFonts w:asciiTheme="majorBidi" w:eastAsia="宋体" w:hAnsiTheme="majorBidi" w:cstheme="majorBidi" w:hint="eastAsia"/>
          <w:sz w:val="22"/>
          <w:szCs w:val="22"/>
          <w:lang w:eastAsia="zh-CN"/>
        </w:rPr>
        <w:t>MPD(</w:t>
      </w:r>
      <w:proofErr w:type="gramEnd"/>
      <w:r>
        <w:rPr>
          <w:rFonts w:asciiTheme="majorBidi" w:eastAsia="宋体" w:hAnsiTheme="majorBidi" w:cstheme="majorBidi" w:hint="eastAsia"/>
          <w:sz w:val="22"/>
          <w:szCs w:val="22"/>
          <w:lang w:eastAsia="zh-CN"/>
        </w:rPr>
        <w:t xml:space="preserve">24h), N_WS, </w:t>
      </w:r>
      <w:r>
        <w:rPr>
          <w:rFonts w:asciiTheme="majorBidi" w:hAnsiTheme="majorBidi" w:cstheme="majorBidi" w:hint="eastAsia"/>
          <w:sz w:val="22"/>
          <w:szCs w:val="22"/>
          <w:lang w:eastAsia="zh-CN"/>
        </w:rPr>
        <w:t>and</w:t>
      </w:r>
      <w:r>
        <w:rPr>
          <w:rFonts w:asciiTheme="majorBidi" w:eastAsia="宋体" w:hAnsiTheme="majorBidi" w:cstheme="majorBidi" w:hint="eastAsia"/>
          <w:sz w:val="22"/>
          <w:szCs w:val="22"/>
          <w:lang w:eastAsia="zh-CN"/>
        </w:rPr>
        <w:t xml:space="preserve"> </w:t>
      </w:r>
      <w:r>
        <w:rPr>
          <w:rFonts w:asciiTheme="majorBidi" w:hAnsiTheme="majorBidi" w:cstheme="majorBidi" w:hint="eastAsia"/>
          <w:sz w:val="22"/>
          <w:szCs w:val="22"/>
          <w:lang w:eastAsia="zh-CN"/>
        </w:rPr>
        <w:t xml:space="preserve">N_PR </w:t>
      </w:r>
    </w:p>
    <w:tbl>
      <w:tblPr>
        <w:tblStyle w:val="TableGrid"/>
        <w:tblW w:w="8275" w:type="dxa"/>
        <w:jc w:val="center"/>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85"/>
        <w:gridCol w:w="956"/>
        <w:gridCol w:w="2179"/>
        <w:gridCol w:w="1213"/>
        <w:gridCol w:w="1842"/>
      </w:tblGrid>
      <w:tr w:rsidR="006A55FC" w14:paraId="343EB254" w14:textId="77777777" w:rsidTr="008A29EF">
        <w:trPr>
          <w:trHeight w:val="490"/>
          <w:jc w:val="center"/>
        </w:trPr>
        <w:tc>
          <w:tcPr>
            <w:tcW w:w="2085" w:type="dxa"/>
            <w:tcBorders>
              <w:top w:val="single" w:sz="4" w:space="0" w:color="auto"/>
              <w:bottom w:val="double" w:sz="4" w:space="0" w:color="auto"/>
            </w:tcBorders>
            <w:vAlign w:val="center"/>
          </w:tcPr>
          <w:p w14:paraId="1FBE9781" w14:textId="3647C1C2"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Feature</w:t>
            </w:r>
            <w:r w:rsidR="008A29EF">
              <w:rPr>
                <w:rFonts w:asciiTheme="majorBidi" w:hAnsiTheme="majorBidi" w:cstheme="majorBidi"/>
                <w:sz w:val="22"/>
                <w:szCs w:val="22"/>
                <w:lang w:eastAsia="zh-CN"/>
              </w:rPr>
              <w:t>s</w:t>
            </w:r>
          </w:p>
        </w:tc>
        <w:tc>
          <w:tcPr>
            <w:tcW w:w="956" w:type="dxa"/>
            <w:tcBorders>
              <w:top w:val="single" w:sz="4" w:space="0" w:color="auto"/>
              <w:bottom w:val="double" w:sz="4" w:space="0" w:color="auto"/>
            </w:tcBorders>
            <w:vAlign w:val="center"/>
          </w:tcPr>
          <w:p w14:paraId="6DC6FB3D" w14:textId="2266D468"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 xml:space="preserve">Mean </w:t>
            </w:r>
          </w:p>
        </w:tc>
        <w:tc>
          <w:tcPr>
            <w:tcW w:w="2179" w:type="dxa"/>
            <w:tcBorders>
              <w:top w:val="single" w:sz="4" w:space="0" w:color="auto"/>
              <w:bottom w:val="double" w:sz="4" w:space="0" w:color="auto"/>
            </w:tcBorders>
            <w:vAlign w:val="center"/>
          </w:tcPr>
          <w:p w14:paraId="05A14907" w14:textId="7E6E7545"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 xml:space="preserve">Standard </w:t>
            </w:r>
            <w:r w:rsidR="00225384">
              <w:rPr>
                <w:rFonts w:asciiTheme="majorBidi" w:hAnsiTheme="majorBidi" w:cstheme="majorBidi"/>
                <w:sz w:val="22"/>
                <w:szCs w:val="22"/>
                <w:lang w:eastAsia="zh-CN"/>
              </w:rPr>
              <w:t>D</w:t>
            </w:r>
            <w:r>
              <w:rPr>
                <w:rFonts w:asciiTheme="majorBidi" w:hAnsiTheme="majorBidi" w:cstheme="majorBidi" w:hint="eastAsia"/>
                <w:sz w:val="22"/>
                <w:szCs w:val="22"/>
                <w:lang w:eastAsia="zh-CN"/>
              </w:rPr>
              <w:t>eviation</w:t>
            </w:r>
          </w:p>
        </w:tc>
        <w:tc>
          <w:tcPr>
            <w:tcW w:w="1213" w:type="dxa"/>
            <w:tcBorders>
              <w:top w:val="single" w:sz="4" w:space="0" w:color="auto"/>
              <w:bottom w:val="double" w:sz="4" w:space="0" w:color="auto"/>
            </w:tcBorders>
            <w:vAlign w:val="center"/>
          </w:tcPr>
          <w:p w14:paraId="177B3A62" w14:textId="42BD05C3"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 xml:space="preserve">Maximum </w:t>
            </w:r>
          </w:p>
        </w:tc>
        <w:tc>
          <w:tcPr>
            <w:tcW w:w="1842" w:type="dxa"/>
            <w:tcBorders>
              <w:top w:val="single" w:sz="4" w:space="0" w:color="auto"/>
              <w:bottom w:val="double" w:sz="4" w:space="0" w:color="auto"/>
            </w:tcBorders>
            <w:vAlign w:val="center"/>
          </w:tcPr>
          <w:p w14:paraId="6D7B74DA" w14:textId="085FEF09"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 xml:space="preserve">Minimum </w:t>
            </w:r>
          </w:p>
        </w:tc>
      </w:tr>
      <w:tr w:rsidR="006A55FC" w14:paraId="13693030" w14:textId="77777777" w:rsidTr="008A29EF">
        <w:trPr>
          <w:trHeight w:val="490"/>
          <w:jc w:val="center"/>
        </w:trPr>
        <w:tc>
          <w:tcPr>
            <w:tcW w:w="2085" w:type="dxa"/>
            <w:tcBorders>
              <w:top w:val="double" w:sz="4" w:space="0" w:color="auto"/>
            </w:tcBorders>
            <w:vAlign w:val="center"/>
          </w:tcPr>
          <w:p w14:paraId="644BFFFA" w14:textId="4B4F83E2" w:rsidR="006A55FC" w:rsidRDefault="00225384">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Maximum w</w:t>
            </w:r>
            <w:r w:rsidR="00757C1F">
              <w:rPr>
                <w:rFonts w:asciiTheme="majorBidi" w:hAnsiTheme="majorBidi" w:cstheme="majorBidi" w:hint="eastAsia"/>
                <w:sz w:val="22"/>
                <w:szCs w:val="22"/>
                <w:lang w:eastAsia="zh-CN"/>
              </w:rPr>
              <w:t xml:space="preserve">ater level </w:t>
            </w:r>
            <w:r>
              <w:rPr>
                <w:rFonts w:asciiTheme="majorBidi" w:hAnsiTheme="majorBidi" w:cstheme="majorBidi"/>
                <w:sz w:val="22"/>
                <w:szCs w:val="22"/>
                <w:lang w:eastAsia="zh-CN"/>
              </w:rPr>
              <w:t>surge</w:t>
            </w:r>
            <w:r w:rsidR="00757C1F">
              <w:rPr>
                <w:rFonts w:asciiTheme="majorBidi" w:hAnsiTheme="majorBidi" w:cstheme="majorBidi" w:hint="eastAsia"/>
                <w:sz w:val="22"/>
                <w:szCs w:val="22"/>
                <w:lang w:eastAsia="zh-CN"/>
              </w:rPr>
              <w:t xml:space="preserve"> (m)</w:t>
            </w:r>
          </w:p>
        </w:tc>
        <w:tc>
          <w:tcPr>
            <w:tcW w:w="956" w:type="dxa"/>
            <w:tcBorders>
              <w:top w:val="double" w:sz="4" w:space="0" w:color="auto"/>
            </w:tcBorders>
            <w:vAlign w:val="center"/>
          </w:tcPr>
          <w:p w14:paraId="52A81441"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0.7</w:t>
            </w:r>
          </w:p>
        </w:tc>
        <w:tc>
          <w:tcPr>
            <w:tcW w:w="2179" w:type="dxa"/>
            <w:tcBorders>
              <w:top w:val="double" w:sz="4" w:space="0" w:color="auto"/>
            </w:tcBorders>
            <w:vAlign w:val="center"/>
          </w:tcPr>
          <w:p w14:paraId="151DD3D0"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0.41</w:t>
            </w:r>
          </w:p>
        </w:tc>
        <w:tc>
          <w:tcPr>
            <w:tcW w:w="1213" w:type="dxa"/>
            <w:tcBorders>
              <w:top w:val="double" w:sz="4" w:space="0" w:color="auto"/>
            </w:tcBorders>
            <w:vAlign w:val="center"/>
          </w:tcPr>
          <w:p w14:paraId="34539001"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3.4</w:t>
            </w:r>
          </w:p>
        </w:tc>
        <w:tc>
          <w:tcPr>
            <w:tcW w:w="1842" w:type="dxa"/>
            <w:tcBorders>
              <w:top w:val="double" w:sz="4" w:space="0" w:color="auto"/>
            </w:tcBorders>
            <w:vAlign w:val="center"/>
          </w:tcPr>
          <w:p w14:paraId="04C84E1C"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0.1</w:t>
            </w:r>
          </w:p>
        </w:tc>
      </w:tr>
      <w:tr w:rsidR="006A55FC" w14:paraId="4767E3D3" w14:textId="77777777" w:rsidTr="008A29EF">
        <w:trPr>
          <w:trHeight w:val="490"/>
          <w:jc w:val="center"/>
        </w:trPr>
        <w:tc>
          <w:tcPr>
            <w:tcW w:w="2085" w:type="dxa"/>
            <w:vAlign w:val="center"/>
          </w:tcPr>
          <w:p w14:paraId="456A54C3" w14:textId="77777777" w:rsidR="006A55FC" w:rsidRDefault="00757C1F">
            <w:pPr>
              <w:snapToGrid w:val="0"/>
              <w:jc w:val="center"/>
              <w:rPr>
                <w:rFonts w:asciiTheme="majorBidi" w:eastAsia="等线" w:hAnsiTheme="majorBidi" w:cstheme="majorBidi"/>
                <w:sz w:val="22"/>
                <w:szCs w:val="22"/>
                <w:lang w:eastAsia="zh-CN" w:bidi="ar"/>
              </w:rPr>
            </w:pPr>
            <w:proofErr w:type="gramStart"/>
            <w:r>
              <w:rPr>
                <w:rFonts w:asciiTheme="majorBidi" w:eastAsia="等线" w:hAnsiTheme="majorBidi" w:cstheme="majorBidi" w:hint="eastAsia"/>
                <w:sz w:val="22"/>
                <w:szCs w:val="22"/>
                <w:lang w:eastAsia="zh-CN" w:bidi="ar"/>
              </w:rPr>
              <w:t>MPD(</w:t>
            </w:r>
            <w:proofErr w:type="gramEnd"/>
            <w:r>
              <w:rPr>
                <w:rFonts w:asciiTheme="majorBidi" w:eastAsia="等线" w:hAnsiTheme="majorBidi" w:cstheme="majorBidi" w:hint="eastAsia"/>
                <w:sz w:val="22"/>
                <w:szCs w:val="22"/>
                <w:lang w:eastAsia="zh-CN" w:bidi="ar"/>
              </w:rPr>
              <w:t>24h) (</w:t>
            </w:r>
            <w:proofErr w:type="spellStart"/>
            <w:r>
              <w:rPr>
                <w:rFonts w:asciiTheme="majorBidi" w:eastAsia="等线" w:hAnsiTheme="majorBidi" w:cstheme="majorBidi" w:hint="eastAsia"/>
                <w:sz w:val="22"/>
                <w:szCs w:val="22"/>
                <w:lang w:eastAsia="zh-CN" w:bidi="ar"/>
              </w:rPr>
              <w:t>hpa</w:t>
            </w:r>
            <w:proofErr w:type="spellEnd"/>
            <w:r>
              <w:rPr>
                <w:rFonts w:asciiTheme="majorBidi" w:eastAsia="等线" w:hAnsiTheme="majorBidi" w:cstheme="majorBidi" w:hint="eastAsia"/>
                <w:sz w:val="22"/>
                <w:szCs w:val="22"/>
                <w:lang w:eastAsia="zh-CN" w:bidi="ar"/>
              </w:rPr>
              <w:t>)</w:t>
            </w:r>
          </w:p>
        </w:tc>
        <w:tc>
          <w:tcPr>
            <w:tcW w:w="956" w:type="dxa"/>
            <w:vAlign w:val="center"/>
          </w:tcPr>
          <w:p w14:paraId="1B42A6F1" w14:textId="0709AEFF"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30</w:t>
            </w:r>
            <w:r w:rsidR="00225384">
              <w:rPr>
                <w:rFonts w:asciiTheme="majorBidi" w:hAnsiTheme="majorBidi" w:cstheme="majorBidi"/>
                <w:sz w:val="22"/>
                <w:szCs w:val="22"/>
                <w:lang w:eastAsia="zh-CN"/>
              </w:rPr>
              <w:t>.0</w:t>
            </w:r>
          </w:p>
        </w:tc>
        <w:tc>
          <w:tcPr>
            <w:tcW w:w="2179" w:type="dxa"/>
            <w:vAlign w:val="center"/>
          </w:tcPr>
          <w:p w14:paraId="670B26D1"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13.5</w:t>
            </w:r>
          </w:p>
        </w:tc>
        <w:tc>
          <w:tcPr>
            <w:tcW w:w="1213" w:type="dxa"/>
            <w:vAlign w:val="center"/>
          </w:tcPr>
          <w:p w14:paraId="31DD13C4" w14:textId="7365B303"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70</w:t>
            </w:r>
            <w:r w:rsidR="00225384">
              <w:rPr>
                <w:rFonts w:asciiTheme="majorBidi" w:hAnsiTheme="majorBidi" w:cstheme="majorBidi"/>
                <w:sz w:val="22"/>
                <w:szCs w:val="22"/>
                <w:lang w:eastAsia="zh-CN"/>
              </w:rPr>
              <w:t>.0</w:t>
            </w:r>
          </w:p>
        </w:tc>
        <w:tc>
          <w:tcPr>
            <w:tcW w:w="1842" w:type="dxa"/>
            <w:vAlign w:val="center"/>
          </w:tcPr>
          <w:p w14:paraId="094C1901" w14:textId="579A09E0"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5</w:t>
            </w:r>
            <w:r w:rsidR="00225384">
              <w:rPr>
                <w:rFonts w:asciiTheme="majorBidi" w:hAnsiTheme="majorBidi" w:cstheme="majorBidi"/>
                <w:sz w:val="22"/>
                <w:szCs w:val="22"/>
                <w:lang w:eastAsia="zh-CN"/>
              </w:rPr>
              <w:t>.0</w:t>
            </w:r>
          </w:p>
        </w:tc>
      </w:tr>
      <w:tr w:rsidR="006A55FC" w14:paraId="5A6F14AF" w14:textId="77777777" w:rsidTr="008A29EF">
        <w:trPr>
          <w:trHeight w:val="490"/>
          <w:jc w:val="center"/>
        </w:trPr>
        <w:tc>
          <w:tcPr>
            <w:tcW w:w="2085" w:type="dxa"/>
            <w:vAlign w:val="center"/>
          </w:tcPr>
          <w:p w14:paraId="779BF2C9"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hint="eastAsia"/>
                <w:sz w:val="22"/>
                <w:szCs w:val="22"/>
                <w:lang w:eastAsia="zh-CN" w:bidi="ar"/>
              </w:rPr>
              <w:t>N_WS (knots)</w:t>
            </w:r>
          </w:p>
        </w:tc>
        <w:tc>
          <w:tcPr>
            <w:tcW w:w="956" w:type="dxa"/>
            <w:vAlign w:val="center"/>
          </w:tcPr>
          <w:p w14:paraId="34BE00C2"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52.7</w:t>
            </w:r>
          </w:p>
        </w:tc>
        <w:tc>
          <w:tcPr>
            <w:tcW w:w="2179" w:type="dxa"/>
            <w:vAlign w:val="center"/>
          </w:tcPr>
          <w:p w14:paraId="782FD024"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14.7</w:t>
            </w:r>
          </w:p>
        </w:tc>
        <w:tc>
          <w:tcPr>
            <w:tcW w:w="1213" w:type="dxa"/>
            <w:vAlign w:val="center"/>
          </w:tcPr>
          <w:p w14:paraId="5D50E1B9" w14:textId="28897DF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95</w:t>
            </w:r>
            <w:r w:rsidR="00225384">
              <w:rPr>
                <w:rFonts w:asciiTheme="majorBidi" w:hAnsiTheme="majorBidi" w:cstheme="majorBidi"/>
                <w:sz w:val="22"/>
                <w:szCs w:val="22"/>
                <w:lang w:eastAsia="zh-CN"/>
              </w:rPr>
              <w:t>.0</w:t>
            </w:r>
          </w:p>
        </w:tc>
        <w:tc>
          <w:tcPr>
            <w:tcW w:w="1842" w:type="dxa"/>
            <w:vAlign w:val="center"/>
          </w:tcPr>
          <w:p w14:paraId="02F05EBC" w14:textId="1A918FCE"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20</w:t>
            </w:r>
            <w:r w:rsidR="00225384">
              <w:rPr>
                <w:rFonts w:asciiTheme="majorBidi" w:hAnsiTheme="majorBidi" w:cstheme="majorBidi"/>
                <w:sz w:val="22"/>
                <w:szCs w:val="22"/>
                <w:lang w:eastAsia="zh-CN"/>
              </w:rPr>
              <w:t>.0</w:t>
            </w:r>
          </w:p>
        </w:tc>
      </w:tr>
      <w:tr w:rsidR="006A55FC" w14:paraId="208F2D8C" w14:textId="77777777" w:rsidTr="008A29EF">
        <w:trPr>
          <w:trHeight w:val="501"/>
          <w:jc w:val="center"/>
        </w:trPr>
        <w:tc>
          <w:tcPr>
            <w:tcW w:w="2085" w:type="dxa"/>
            <w:vAlign w:val="center"/>
          </w:tcPr>
          <w:p w14:paraId="727954DE"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eastAsia="等线" w:hAnsiTheme="majorBidi" w:cstheme="majorBidi" w:hint="eastAsia"/>
                <w:sz w:val="22"/>
                <w:szCs w:val="22"/>
                <w:lang w:eastAsia="zh-CN" w:bidi="ar"/>
              </w:rPr>
              <w:t>N_PR (</w:t>
            </w:r>
            <w:proofErr w:type="spellStart"/>
            <w:r>
              <w:rPr>
                <w:rFonts w:asciiTheme="majorBidi" w:eastAsia="等线" w:hAnsiTheme="majorBidi" w:cstheme="majorBidi" w:hint="eastAsia"/>
                <w:sz w:val="22"/>
                <w:szCs w:val="22"/>
                <w:lang w:eastAsia="zh-CN" w:bidi="ar"/>
              </w:rPr>
              <w:t>hpa</w:t>
            </w:r>
            <w:proofErr w:type="spellEnd"/>
            <w:r>
              <w:rPr>
                <w:rFonts w:asciiTheme="majorBidi" w:eastAsia="等线" w:hAnsiTheme="majorBidi" w:cstheme="majorBidi" w:hint="eastAsia"/>
                <w:sz w:val="22"/>
                <w:szCs w:val="22"/>
                <w:lang w:eastAsia="zh-CN" w:bidi="ar"/>
              </w:rPr>
              <w:t>)</w:t>
            </w:r>
          </w:p>
        </w:tc>
        <w:tc>
          <w:tcPr>
            <w:tcW w:w="956" w:type="dxa"/>
            <w:vAlign w:val="center"/>
          </w:tcPr>
          <w:p w14:paraId="33B9AA95" w14:textId="0A1F416B"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980</w:t>
            </w:r>
            <w:r w:rsidR="00225384">
              <w:rPr>
                <w:rFonts w:asciiTheme="majorBidi" w:hAnsiTheme="majorBidi" w:cstheme="majorBidi"/>
                <w:sz w:val="22"/>
                <w:szCs w:val="22"/>
                <w:lang w:eastAsia="zh-CN"/>
              </w:rPr>
              <w:t>.0</w:t>
            </w:r>
          </w:p>
        </w:tc>
        <w:tc>
          <w:tcPr>
            <w:tcW w:w="2179" w:type="dxa"/>
            <w:vAlign w:val="center"/>
          </w:tcPr>
          <w:p w14:paraId="74D1D930"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15.3</w:t>
            </w:r>
          </w:p>
        </w:tc>
        <w:tc>
          <w:tcPr>
            <w:tcW w:w="1213" w:type="dxa"/>
            <w:vAlign w:val="center"/>
          </w:tcPr>
          <w:p w14:paraId="3185F615" w14:textId="76E07388"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1010</w:t>
            </w:r>
            <w:r w:rsidR="00225384">
              <w:rPr>
                <w:rFonts w:asciiTheme="majorBidi" w:hAnsiTheme="majorBidi" w:cstheme="majorBidi"/>
                <w:sz w:val="22"/>
                <w:szCs w:val="22"/>
                <w:lang w:eastAsia="zh-CN"/>
              </w:rPr>
              <w:t>.0</w:t>
            </w:r>
          </w:p>
        </w:tc>
        <w:tc>
          <w:tcPr>
            <w:tcW w:w="1842" w:type="dxa"/>
            <w:vAlign w:val="center"/>
          </w:tcPr>
          <w:p w14:paraId="7B3E4FFA" w14:textId="76D98FB2"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930</w:t>
            </w:r>
            <w:r w:rsidR="00225384">
              <w:rPr>
                <w:rFonts w:asciiTheme="majorBidi" w:hAnsiTheme="majorBidi" w:cstheme="majorBidi"/>
                <w:sz w:val="22"/>
                <w:szCs w:val="22"/>
                <w:lang w:eastAsia="zh-CN"/>
              </w:rPr>
              <w:t>.0</w:t>
            </w:r>
          </w:p>
        </w:tc>
      </w:tr>
    </w:tbl>
    <w:p w14:paraId="2FD313ED" w14:textId="77777777" w:rsidR="006A55FC" w:rsidRDefault="006A55FC">
      <w:pPr>
        <w:ind w:firstLine="720"/>
        <w:rPr>
          <w:sz w:val="24"/>
          <w:szCs w:val="24"/>
          <w:lang w:eastAsia="zh-CN"/>
        </w:rPr>
      </w:pPr>
    </w:p>
    <w:p w14:paraId="4FB02A30" w14:textId="77777777" w:rsidR="006A55FC" w:rsidRDefault="006A55FC">
      <w:pPr>
        <w:ind w:firstLine="720"/>
        <w:rPr>
          <w:sz w:val="24"/>
          <w:szCs w:val="24"/>
          <w:lang w:eastAsia="zh-CN"/>
        </w:rPr>
      </w:pPr>
    </w:p>
    <w:p w14:paraId="344F4B08" w14:textId="77777777" w:rsidR="006A55FC" w:rsidRDefault="006A55FC">
      <w:pPr>
        <w:ind w:firstLine="720"/>
        <w:rPr>
          <w:sz w:val="24"/>
          <w:szCs w:val="24"/>
          <w:lang w:eastAsia="zh-CN"/>
        </w:rPr>
      </w:pPr>
    </w:p>
    <w:p w14:paraId="60FE3258" w14:textId="77777777" w:rsidR="006A55FC" w:rsidRDefault="006A55FC">
      <w:pPr>
        <w:ind w:firstLine="720"/>
        <w:rPr>
          <w:sz w:val="24"/>
          <w:szCs w:val="24"/>
          <w:lang w:eastAsia="zh-CN"/>
        </w:rPr>
      </w:pPr>
    </w:p>
    <w:p w14:paraId="12DE3BE7" w14:textId="77777777" w:rsidR="006A55FC" w:rsidRDefault="00757C1F">
      <w:pPr>
        <w:ind w:firstLine="720"/>
        <w:rPr>
          <w:sz w:val="24"/>
          <w:szCs w:val="24"/>
        </w:rPr>
      </w:pPr>
      <w:r>
        <w:rPr>
          <w:sz w:val="24"/>
          <w:szCs w:val="24"/>
          <w:lang w:eastAsia="zh-CN"/>
        </w:rPr>
        <w:lastRenderedPageBreak/>
        <w:t xml:space="preserve">Table </w:t>
      </w:r>
      <w:r>
        <w:rPr>
          <w:rFonts w:hint="eastAsia"/>
          <w:sz w:val="24"/>
          <w:szCs w:val="24"/>
          <w:lang w:eastAsia="zh-CN"/>
        </w:rPr>
        <w:t>3</w:t>
      </w:r>
      <w:r>
        <w:rPr>
          <w:sz w:val="24"/>
          <w:szCs w:val="24"/>
          <w:lang w:eastAsia="zh-CN"/>
        </w:rPr>
        <w:t xml:space="preserve"> delineates the dataset quantity and temporal coverage for each monitoring station in the study area. </w:t>
      </w:r>
      <w:r>
        <w:rPr>
          <w:sz w:val="24"/>
          <w:szCs w:val="24"/>
        </w:rPr>
        <w:t>In response to this, distinct storm surge models are established and implemented for four separate stations within the study area.</w:t>
      </w:r>
      <w:r>
        <w:rPr>
          <w:rFonts w:hint="eastAsia"/>
          <w:sz w:val="24"/>
          <w:szCs w:val="24"/>
        </w:rPr>
        <w:t xml:space="preserve"> </w:t>
      </w:r>
      <w:bookmarkEnd w:id="0"/>
      <w:r>
        <w:rPr>
          <w:sz w:val="24"/>
          <w:szCs w:val="24"/>
        </w:rPr>
        <w:t xml:space="preserve">Before training the ensemble learning models, the dataset needs to be divided into a training set and a test set. We construct the training set by randomly selecting 80% of the samples at each site (83, 83, 94, 56 cases at </w:t>
      </w:r>
      <w:proofErr w:type="spellStart"/>
      <w:r>
        <w:rPr>
          <w:sz w:val="24"/>
          <w:szCs w:val="24"/>
        </w:rPr>
        <w:t>Qurry</w:t>
      </w:r>
      <w:proofErr w:type="spellEnd"/>
      <w:r>
        <w:rPr>
          <w:sz w:val="24"/>
          <w:szCs w:val="24"/>
        </w:rPr>
        <w:t xml:space="preserve"> Bay, Tai Po Kau, </w:t>
      </w:r>
      <w:proofErr w:type="spellStart"/>
      <w:r>
        <w:rPr>
          <w:sz w:val="24"/>
          <w:szCs w:val="24"/>
        </w:rPr>
        <w:t>Tsim</w:t>
      </w:r>
      <w:proofErr w:type="spellEnd"/>
      <w:r>
        <w:rPr>
          <w:sz w:val="24"/>
          <w:szCs w:val="24"/>
        </w:rPr>
        <w:t xml:space="preserve"> Bei Tsui, Shek Pik), while the remaining cases form the test set (19, 19, 24, 14 cases at </w:t>
      </w:r>
      <w:proofErr w:type="spellStart"/>
      <w:r>
        <w:rPr>
          <w:sz w:val="24"/>
          <w:szCs w:val="24"/>
        </w:rPr>
        <w:t>Qurry</w:t>
      </w:r>
      <w:proofErr w:type="spellEnd"/>
      <w:r>
        <w:rPr>
          <w:sz w:val="24"/>
          <w:szCs w:val="24"/>
        </w:rPr>
        <w:t xml:space="preserve"> Bay, Tai Po Kau, </w:t>
      </w:r>
      <w:proofErr w:type="spellStart"/>
      <w:r>
        <w:rPr>
          <w:sz w:val="24"/>
          <w:szCs w:val="24"/>
        </w:rPr>
        <w:t>Tsim</w:t>
      </w:r>
      <w:proofErr w:type="spellEnd"/>
      <w:r>
        <w:rPr>
          <w:sz w:val="24"/>
          <w:szCs w:val="24"/>
        </w:rPr>
        <w:t xml:space="preserve"> Bei Tsui, Shek Pik).</w:t>
      </w:r>
      <w:r>
        <w:rPr>
          <w:rFonts w:hint="eastAsia"/>
          <w:sz w:val="24"/>
          <w:szCs w:val="24"/>
        </w:rPr>
        <w:t xml:space="preserve"> </w:t>
      </w:r>
      <w:r>
        <w:rPr>
          <w:sz w:val="24"/>
          <w:szCs w:val="24"/>
        </w:rPr>
        <w:t xml:space="preserve">Between different input factors to eliminate the effects of the dimension of fitting algorithm, the normalized treatment needs to be conducted on the data set, mapping the various factors between [0, 1], given by, </w:t>
      </w:r>
    </w:p>
    <w:p w14:paraId="72ACCFE7" w14:textId="77777777" w:rsidR="006A55FC" w:rsidRDefault="006A55FC">
      <w:pPr>
        <w:snapToGrid w:val="0"/>
        <w:ind w:firstLine="720"/>
        <w:rPr>
          <w:sz w:val="24"/>
          <w:szCs w:val="24"/>
        </w:rPr>
      </w:pPr>
    </w:p>
    <w:p w14:paraId="6AB0B997" w14:textId="77777777" w:rsidR="006A55FC" w:rsidRDefault="00757C1F">
      <w:pPr>
        <w:snapToGrid w:val="0"/>
        <w:ind w:firstLineChars="187" w:firstLine="449"/>
        <w:jc w:val="right"/>
        <w:rPr>
          <w:rFonts w:asciiTheme="majorBidi" w:hAnsiTheme="majorBidi" w:cstheme="majorBidi"/>
          <w:sz w:val="24"/>
          <w:szCs w:val="24"/>
        </w:rPr>
      </w:pPr>
      <w:r>
        <w:rPr>
          <w:rFonts w:asciiTheme="majorBidi" w:hAnsiTheme="majorBidi" w:cstheme="majorBidi"/>
          <w:sz w:val="24"/>
          <w:szCs w:val="24"/>
        </w:rPr>
        <w:t xml:space="preserve">    </w:t>
      </w:r>
      <m:oMath>
        <m:sSup>
          <m:sSupPr>
            <m:ctrlPr>
              <w:rPr>
                <w:rFonts w:ascii="Cambria Math" w:hAnsi="Cambria Math" w:cstheme="majorBidi"/>
                <w:sz w:val="24"/>
                <w:szCs w:val="24"/>
              </w:rPr>
            </m:ctrlPr>
          </m:sSupPr>
          <m:e>
            <m:r>
              <w:rPr>
                <w:rFonts w:ascii="Cambria Math" w:hAnsi="Cambria Math" w:cstheme="majorBidi"/>
                <w:sz w:val="24"/>
                <w:szCs w:val="24"/>
              </w:rPr>
              <m:t>x</m:t>
            </m:r>
          </m:e>
          <m:sup>
            <m:r>
              <w:rPr>
                <w:rFonts w:ascii="Cambria Math" w:hAnsi="Cambria Math" w:cstheme="majorBidi"/>
                <w:sz w:val="24"/>
                <w:szCs w:val="24"/>
              </w:rPr>
              <m:t>'</m:t>
            </m:r>
          </m:sup>
        </m:sSup>
        <m:r>
          <m:rPr>
            <m:sty m:val="p"/>
          </m:rPr>
          <w:rPr>
            <w:rFonts w:ascii="Cambria Math" w:hAnsi="Cambria Math" w:cstheme="majorBidi"/>
            <w:sz w:val="24"/>
            <w:szCs w:val="24"/>
          </w:rPr>
          <m:t>=</m:t>
        </m:r>
        <m:f>
          <m:fPr>
            <m:ctrlPr>
              <w:rPr>
                <w:rFonts w:ascii="Cambria Math" w:hAnsi="Cambria Math" w:cstheme="majorBidi"/>
                <w:i/>
                <w:sz w:val="24"/>
                <w:szCs w:val="24"/>
              </w:rPr>
            </m:ctrlPr>
          </m:fPr>
          <m:num>
            <m:r>
              <w:rPr>
                <w:rFonts w:ascii="Cambria Math" w:hAnsi="Cambria Math" w:cstheme="majorBidi"/>
                <w:sz w:val="24"/>
                <w:szCs w:val="24"/>
              </w:rPr>
              <m:t>x-</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min</m:t>
                </m:r>
              </m:sub>
            </m:sSub>
          </m:num>
          <m:den>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max</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min</m:t>
                </m:r>
              </m:sub>
            </m:sSub>
          </m:den>
        </m:f>
      </m:oMath>
      <w:proofErr w:type="gramStart"/>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(1)</w:t>
      </w:r>
    </w:p>
    <w:p w14:paraId="52A587BA" w14:textId="77777777" w:rsidR="006A55FC" w:rsidRDefault="006A55FC">
      <w:pPr>
        <w:snapToGrid w:val="0"/>
        <w:rPr>
          <w:rFonts w:asciiTheme="majorBidi" w:hAnsiTheme="majorBidi" w:cstheme="majorBidi"/>
          <w:sz w:val="24"/>
          <w:szCs w:val="24"/>
        </w:rPr>
      </w:pPr>
    </w:p>
    <w:p w14:paraId="3354D1BF" w14:textId="77777777" w:rsidR="006A55FC" w:rsidRDefault="00757C1F">
      <w:pPr>
        <w:snapToGrid w:val="0"/>
        <w:rPr>
          <w:rFonts w:asciiTheme="majorBidi" w:hAnsiTheme="majorBidi" w:cstheme="majorBidi"/>
          <w:sz w:val="24"/>
          <w:szCs w:val="24"/>
        </w:rPr>
      </w:pPr>
      <w:r>
        <w:rPr>
          <w:rFonts w:asciiTheme="majorBidi" w:hAnsiTheme="majorBidi" w:cstheme="majorBidi"/>
          <w:sz w:val="24"/>
          <w:szCs w:val="24"/>
        </w:rPr>
        <w:t xml:space="preserve">where </w:t>
      </w:r>
      <m:oMath>
        <m:r>
          <w:rPr>
            <w:rFonts w:ascii="Cambria Math" w:hAnsi="Cambria Math" w:cstheme="majorBidi"/>
            <w:sz w:val="24"/>
            <w:szCs w:val="24"/>
          </w:rPr>
          <m:t>x</m:t>
        </m:r>
      </m:oMath>
      <w:r>
        <w:rPr>
          <w:rFonts w:asciiTheme="majorBidi" w:hAnsiTheme="majorBidi" w:cstheme="majorBidi"/>
          <w:sz w:val="24"/>
          <w:szCs w:val="24"/>
        </w:rPr>
        <w:t xml:space="preserve"> and </w:t>
      </w:r>
      <m:oMath>
        <m:sSup>
          <m:sSupPr>
            <m:ctrlPr>
              <w:rPr>
                <w:rFonts w:ascii="Cambria Math" w:hAnsi="Cambria Math" w:cstheme="majorBidi"/>
                <w:sz w:val="24"/>
                <w:szCs w:val="24"/>
              </w:rPr>
            </m:ctrlPr>
          </m:sSupPr>
          <m:e>
            <m:r>
              <w:rPr>
                <w:rFonts w:ascii="Cambria Math" w:hAnsi="Cambria Math" w:cstheme="majorBidi"/>
                <w:sz w:val="24"/>
                <w:szCs w:val="24"/>
              </w:rPr>
              <m:t>x</m:t>
            </m:r>
          </m:e>
          <m:sup>
            <m:r>
              <w:rPr>
                <w:rFonts w:ascii="Cambria Math" w:hAnsi="Cambria Math" w:cstheme="majorBidi"/>
                <w:sz w:val="24"/>
                <w:szCs w:val="24"/>
              </w:rPr>
              <m:t>'</m:t>
            </m:r>
          </m:sup>
        </m:sSup>
      </m:oMath>
      <w:r>
        <w:rPr>
          <w:rFonts w:asciiTheme="majorBidi" w:hAnsiTheme="majorBidi" w:cstheme="majorBidi"/>
          <w:sz w:val="24"/>
          <w:szCs w:val="24"/>
        </w:rPr>
        <w:t xml:space="preserve"> are the input and normalized values,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max</m:t>
            </m:r>
          </m:sub>
        </m:sSub>
      </m:oMath>
      <w:r>
        <w:rPr>
          <w:rFonts w:asciiTheme="majorBidi" w:hAnsiTheme="majorBidi" w:cstheme="majorBidi"/>
          <w:sz w:val="24"/>
          <w:szCs w:val="24"/>
        </w:rPr>
        <w:t xml:space="preserve"> and </w:t>
      </w:r>
      <m:oMath>
        <m:sSub>
          <m:sSubPr>
            <m:ctrlPr>
              <w:rPr>
                <w:rFonts w:ascii="Cambria Math" w:hAnsi="Cambria Math" w:cstheme="majorBidi"/>
                <w:i/>
                <w:sz w:val="24"/>
                <w:szCs w:val="24"/>
              </w:rPr>
            </m:ctrlPr>
          </m:sSubPr>
          <m:e>
            <m:r>
              <w:rPr>
                <w:rFonts w:ascii="Cambria Math" w:hAnsi="Cambria Math" w:cstheme="majorBidi"/>
                <w:sz w:val="24"/>
                <w:szCs w:val="24"/>
              </w:rPr>
              <m:t>x</m:t>
            </m:r>
          </m:e>
          <m:sub>
            <m:r>
              <w:rPr>
                <w:rFonts w:ascii="Cambria Math" w:hAnsi="Cambria Math" w:cstheme="majorBidi"/>
                <w:sz w:val="24"/>
                <w:szCs w:val="24"/>
              </w:rPr>
              <m:t>min</m:t>
            </m:r>
          </m:sub>
        </m:sSub>
      </m:oMath>
      <w:r>
        <w:rPr>
          <w:rFonts w:asciiTheme="majorBidi" w:hAnsiTheme="majorBidi" w:cstheme="majorBidi"/>
          <w:sz w:val="24"/>
          <w:szCs w:val="24"/>
        </w:rPr>
        <w:t xml:space="preserve"> are each factor's maximum and minimum values in the data set, respectively.</w:t>
      </w:r>
    </w:p>
    <w:p w14:paraId="004AE739" w14:textId="6DD786E2" w:rsidR="006A55FC" w:rsidRPr="001B3021" w:rsidRDefault="006A55FC">
      <w:pPr>
        <w:ind w:firstLine="720"/>
        <w:rPr>
          <w:rFonts w:eastAsia="宋体"/>
          <w:sz w:val="24"/>
          <w:szCs w:val="24"/>
          <w:lang w:eastAsia="zh-CN"/>
        </w:rPr>
      </w:pPr>
    </w:p>
    <w:p w14:paraId="7EC04685" w14:textId="77777777" w:rsidR="006A55FC" w:rsidRDefault="00757C1F">
      <w:pPr>
        <w:snapToGrid w:val="0"/>
        <w:spacing w:line="360" w:lineRule="auto"/>
        <w:jc w:val="center"/>
        <w:rPr>
          <w:rFonts w:asciiTheme="majorBidi" w:hAnsiTheme="majorBidi" w:cstheme="majorBidi"/>
          <w:sz w:val="22"/>
          <w:szCs w:val="22"/>
        </w:rPr>
      </w:pPr>
      <w:r>
        <w:rPr>
          <w:rFonts w:asciiTheme="majorBidi" w:hAnsiTheme="majorBidi" w:cstheme="majorBidi"/>
          <w:sz w:val="22"/>
          <w:szCs w:val="22"/>
        </w:rPr>
        <w:t xml:space="preserve">Table </w:t>
      </w:r>
      <w:r>
        <w:rPr>
          <w:rFonts w:asciiTheme="majorBidi" w:eastAsia="宋体" w:hAnsiTheme="majorBidi" w:cstheme="majorBidi" w:hint="eastAsia"/>
          <w:sz w:val="22"/>
          <w:szCs w:val="22"/>
          <w:lang w:eastAsia="zh-CN"/>
        </w:rPr>
        <w:t>3</w:t>
      </w:r>
      <w:r>
        <w:rPr>
          <w:rFonts w:asciiTheme="majorBidi" w:hAnsiTheme="majorBidi" w:cstheme="majorBidi"/>
          <w:sz w:val="22"/>
          <w:szCs w:val="22"/>
        </w:rPr>
        <w:t xml:space="preserve"> Storm surge cases used in this </w:t>
      </w:r>
      <w:proofErr w:type="gramStart"/>
      <w:r>
        <w:rPr>
          <w:rFonts w:asciiTheme="majorBidi" w:hAnsiTheme="majorBidi" w:cstheme="majorBidi"/>
          <w:sz w:val="22"/>
          <w:szCs w:val="22"/>
        </w:rPr>
        <w:t>study</w:t>
      </w:r>
      <w:proofErr w:type="gramEnd"/>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5"/>
        <w:gridCol w:w="2151"/>
        <w:gridCol w:w="2131"/>
      </w:tblGrid>
      <w:tr w:rsidR="006A55FC" w14:paraId="0F8165D3" w14:textId="77777777">
        <w:trPr>
          <w:trHeight w:val="410"/>
          <w:jc w:val="center"/>
        </w:trPr>
        <w:tc>
          <w:tcPr>
            <w:tcW w:w="2125" w:type="dxa"/>
            <w:tcBorders>
              <w:top w:val="single" w:sz="4" w:space="0" w:color="auto"/>
              <w:bottom w:val="double" w:sz="4" w:space="0" w:color="auto"/>
            </w:tcBorders>
            <w:vAlign w:val="center"/>
          </w:tcPr>
          <w:p w14:paraId="315E601E" w14:textId="77777777" w:rsidR="006A55FC" w:rsidRDefault="00757C1F">
            <w:pPr>
              <w:snapToGrid w:val="0"/>
              <w:jc w:val="center"/>
              <w:rPr>
                <w:rFonts w:asciiTheme="majorBidi" w:hAnsiTheme="majorBidi" w:cstheme="majorBidi"/>
                <w:sz w:val="22"/>
                <w:szCs w:val="22"/>
                <w:lang w:eastAsia="zh-CN"/>
              </w:rPr>
            </w:pPr>
            <w:bookmarkStart w:id="5" w:name="_Hlk141013624"/>
            <w:r>
              <w:rPr>
                <w:rFonts w:asciiTheme="majorBidi" w:hAnsiTheme="majorBidi" w:cstheme="majorBidi"/>
                <w:sz w:val="22"/>
                <w:szCs w:val="22"/>
                <w:lang w:eastAsia="zh-CN"/>
              </w:rPr>
              <w:t>Tidal gauge station</w:t>
            </w:r>
          </w:p>
        </w:tc>
        <w:tc>
          <w:tcPr>
            <w:tcW w:w="2151" w:type="dxa"/>
            <w:tcBorders>
              <w:top w:val="single" w:sz="4" w:space="0" w:color="auto"/>
              <w:bottom w:val="double" w:sz="4" w:space="0" w:color="auto"/>
            </w:tcBorders>
            <w:vAlign w:val="center"/>
          </w:tcPr>
          <w:p w14:paraId="0C9A25DC"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N</w:t>
            </w:r>
            <w:r>
              <w:rPr>
                <w:rFonts w:asciiTheme="majorBidi" w:hAnsiTheme="majorBidi" w:cstheme="majorBidi"/>
                <w:sz w:val="22"/>
                <w:szCs w:val="22"/>
                <w:lang w:eastAsia="zh-CN"/>
              </w:rPr>
              <w:t>umber of cases</w:t>
            </w:r>
          </w:p>
        </w:tc>
        <w:tc>
          <w:tcPr>
            <w:tcW w:w="2131" w:type="dxa"/>
            <w:tcBorders>
              <w:top w:val="single" w:sz="4" w:space="0" w:color="auto"/>
              <w:bottom w:val="double" w:sz="4" w:space="0" w:color="auto"/>
            </w:tcBorders>
            <w:vAlign w:val="center"/>
          </w:tcPr>
          <w:p w14:paraId="10AB1CED"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T</w:t>
            </w:r>
            <w:r>
              <w:rPr>
                <w:rFonts w:asciiTheme="majorBidi" w:hAnsiTheme="majorBidi" w:cstheme="majorBidi"/>
                <w:sz w:val="22"/>
                <w:szCs w:val="22"/>
                <w:lang w:eastAsia="zh-CN"/>
              </w:rPr>
              <w:t>ime period</w:t>
            </w:r>
          </w:p>
        </w:tc>
      </w:tr>
      <w:tr w:rsidR="006A55FC" w14:paraId="22C2DBA7" w14:textId="77777777">
        <w:trPr>
          <w:trHeight w:val="410"/>
          <w:jc w:val="center"/>
        </w:trPr>
        <w:tc>
          <w:tcPr>
            <w:tcW w:w="2125" w:type="dxa"/>
            <w:tcBorders>
              <w:top w:val="double" w:sz="4" w:space="0" w:color="auto"/>
            </w:tcBorders>
            <w:vAlign w:val="center"/>
          </w:tcPr>
          <w:p w14:paraId="722C0C31" w14:textId="77777777" w:rsidR="006A55FC" w:rsidRDefault="00757C1F">
            <w:pPr>
              <w:snapToGrid w:val="0"/>
              <w:jc w:val="center"/>
              <w:rPr>
                <w:rFonts w:asciiTheme="majorBidi" w:hAnsiTheme="majorBidi" w:cstheme="majorBidi"/>
                <w:sz w:val="22"/>
                <w:szCs w:val="22"/>
                <w:lang w:eastAsia="zh-CN"/>
              </w:rPr>
            </w:pPr>
            <w:proofErr w:type="spellStart"/>
            <w:r>
              <w:rPr>
                <w:rFonts w:asciiTheme="majorBidi" w:hAnsiTheme="majorBidi" w:cstheme="majorBidi"/>
                <w:sz w:val="22"/>
                <w:szCs w:val="22"/>
                <w:lang w:eastAsia="zh-CN"/>
              </w:rPr>
              <w:t>Qurry</w:t>
            </w:r>
            <w:proofErr w:type="spellEnd"/>
            <w:r>
              <w:rPr>
                <w:rFonts w:asciiTheme="majorBidi" w:hAnsiTheme="majorBidi" w:cstheme="majorBidi"/>
                <w:sz w:val="22"/>
                <w:szCs w:val="22"/>
                <w:lang w:eastAsia="zh-CN"/>
              </w:rPr>
              <w:t xml:space="preserve"> Bay</w:t>
            </w:r>
          </w:p>
        </w:tc>
        <w:tc>
          <w:tcPr>
            <w:tcW w:w="2151" w:type="dxa"/>
            <w:tcBorders>
              <w:top w:val="double" w:sz="4" w:space="0" w:color="auto"/>
            </w:tcBorders>
            <w:vAlign w:val="center"/>
          </w:tcPr>
          <w:p w14:paraId="1EDCAB04"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102</w:t>
            </w:r>
          </w:p>
        </w:tc>
        <w:tc>
          <w:tcPr>
            <w:tcW w:w="2131" w:type="dxa"/>
            <w:tcBorders>
              <w:top w:val="double" w:sz="4" w:space="0" w:color="auto"/>
            </w:tcBorders>
            <w:vAlign w:val="center"/>
          </w:tcPr>
          <w:p w14:paraId="12996BA2"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1978 - 2022</w:t>
            </w:r>
          </w:p>
        </w:tc>
      </w:tr>
      <w:tr w:rsidR="006A55FC" w14:paraId="68D29CB6" w14:textId="77777777">
        <w:trPr>
          <w:trHeight w:val="410"/>
          <w:jc w:val="center"/>
        </w:trPr>
        <w:tc>
          <w:tcPr>
            <w:tcW w:w="2125" w:type="dxa"/>
            <w:vAlign w:val="center"/>
          </w:tcPr>
          <w:p w14:paraId="2871592E" w14:textId="290F3CDF" w:rsidR="006A55FC" w:rsidRDefault="00757C1F">
            <w:pPr>
              <w:snapToGrid w:val="0"/>
              <w:jc w:val="center"/>
              <w:rPr>
                <w:rFonts w:asciiTheme="majorBidi" w:eastAsia="等线" w:hAnsiTheme="majorBidi" w:cstheme="majorBidi"/>
                <w:sz w:val="22"/>
                <w:szCs w:val="22"/>
                <w:lang w:eastAsia="zh-CN" w:bidi="ar"/>
              </w:rPr>
            </w:pPr>
            <w:r>
              <w:rPr>
                <w:rFonts w:asciiTheme="majorBidi" w:hAnsiTheme="majorBidi" w:cstheme="majorBidi" w:hint="eastAsia"/>
                <w:sz w:val="22"/>
                <w:szCs w:val="22"/>
                <w:lang w:eastAsia="zh-CN" w:bidi="ar"/>
              </w:rPr>
              <w:t>T</w:t>
            </w:r>
            <w:r>
              <w:rPr>
                <w:rFonts w:asciiTheme="majorBidi" w:hAnsiTheme="majorBidi" w:cstheme="majorBidi"/>
                <w:sz w:val="22"/>
                <w:szCs w:val="22"/>
                <w:lang w:eastAsia="zh-CN" w:bidi="ar"/>
              </w:rPr>
              <w:t>ai Po Kau</w:t>
            </w:r>
          </w:p>
        </w:tc>
        <w:tc>
          <w:tcPr>
            <w:tcW w:w="2151" w:type="dxa"/>
            <w:vAlign w:val="center"/>
          </w:tcPr>
          <w:p w14:paraId="1F770671"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1</w:t>
            </w:r>
            <w:r>
              <w:rPr>
                <w:rFonts w:asciiTheme="majorBidi" w:hAnsiTheme="majorBidi" w:cstheme="majorBidi"/>
                <w:sz w:val="22"/>
                <w:szCs w:val="22"/>
                <w:lang w:eastAsia="zh-CN"/>
              </w:rPr>
              <w:t>02</w:t>
            </w:r>
          </w:p>
        </w:tc>
        <w:tc>
          <w:tcPr>
            <w:tcW w:w="2131" w:type="dxa"/>
            <w:vAlign w:val="center"/>
          </w:tcPr>
          <w:p w14:paraId="343ED087"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1978 - 2022</w:t>
            </w:r>
          </w:p>
        </w:tc>
      </w:tr>
      <w:tr w:rsidR="006A55FC" w14:paraId="5F6825FC" w14:textId="77777777">
        <w:trPr>
          <w:trHeight w:val="410"/>
          <w:jc w:val="center"/>
        </w:trPr>
        <w:tc>
          <w:tcPr>
            <w:tcW w:w="2125" w:type="dxa"/>
            <w:vAlign w:val="center"/>
          </w:tcPr>
          <w:p w14:paraId="72D2F1DE" w14:textId="77777777" w:rsidR="006A55FC" w:rsidRDefault="00757C1F">
            <w:pPr>
              <w:snapToGrid w:val="0"/>
              <w:jc w:val="center"/>
              <w:rPr>
                <w:rFonts w:asciiTheme="majorBidi" w:eastAsia="等线" w:hAnsiTheme="majorBidi" w:cstheme="majorBidi"/>
                <w:sz w:val="22"/>
                <w:szCs w:val="22"/>
                <w:lang w:eastAsia="zh-CN" w:bidi="ar"/>
              </w:rPr>
            </w:pPr>
            <w:proofErr w:type="spellStart"/>
            <w:r>
              <w:rPr>
                <w:rFonts w:asciiTheme="majorBidi" w:hAnsiTheme="majorBidi" w:cstheme="majorBidi" w:hint="eastAsia"/>
                <w:sz w:val="22"/>
                <w:szCs w:val="22"/>
                <w:lang w:eastAsia="zh-CN" w:bidi="ar"/>
              </w:rPr>
              <w:t>T</w:t>
            </w:r>
            <w:r>
              <w:rPr>
                <w:rFonts w:asciiTheme="majorBidi" w:hAnsiTheme="majorBidi" w:cstheme="majorBidi"/>
                <w:sz w:val="22"/>
                <w:szCs w:val="22"/>
                <w:lang w:eastAsia="zh-CN" w:bidi="ar"/>
              </w:rPr>
              <w:t>sim</w:t>
            </w:r>
            <w:proofErr w:type="spellEnd"/>
            <w:r>
              <w:rPr>
                <w:rFonts w:asciiTheme="majorBidi" w:hAnsiTheme="majorBidi" w:cstheme="majorBidi"/>
                <w:sz w:val="22"/>
                <w:szCs w:val="22"/>
                <w:lang w:eastAsia="zh-CN" w:bidi="ar"/>
              </w:rPr>
              <w:t xml:space="preserve"> Bei Tsui</w:t>
            </w:r>
          </w:p>
        </w:tc>
        <w:tc>
          <w:tcPr>
            <w:tcW w:w="2151" w:type="dxa"/>
            <w:vAlign w:val="center"/>
          </w:tcPr>
          <w:p w14:paraId="2195C63D" w14:textId="77777777" w:rsidR="006A55FC" w:rsidRDefault="00757C1F">
            <w:pPr>
              <w:snapToGrid w:val="0"/>
              <w:jc w:val="center"/>
              <w:rPr>
                <w:rFonts w:asciiTheme="majorBidi" w:hAnsiTheme="majorBidi" w:cstheme="majorBidi"/>
                <w:sz w:val="22"/>
                <w:szCs w:val="22"/>
                <w:lang w:eastAsia="zh-CN"/>
              </w:rPr>
            </w:pPr>
            <w:r>
              <w:rPr>
                <w:rFonts w:asciiTheme="majorBidi" w:eastAsia="等线" w:hAnsiTheme="majorBidi" w:cstheme="majorBidi"/>
                <w:sz w:val="22"/>
                <w:szCs w:val="22"/>
                <w:lang w:eastAsia="zh-CN" w:bidi="ar"/>
              </w:rPr>
              <w:t>11</w:t>
            </w:r>
            <w:r>
              <w:rPr>
                <w:rFonts w:asciiTheme="majorBidi" w:eastAsia="等线" w:hAnsiTheme="majorBidi" w:cstheme="majorBidi" w:hint="eastAsia"/>
                <w:sz w:val="22"/>
                <w:szCs w:val="22"/>
                <w:lang w:eastAsia="zh-CN" w:bidi="ar"/>
              </w:rPr>
              <w:t>9</w:t>
            </w:r>
          </w:p>
        </w:tc>
        <w:tc>
          <w:tcPr>
            <w:tcW w:w="2131" w:type="dxa"/>
            <w:vAlign w:val="center"/>
          </w:tcPr>
          <w:p w14:paraId="09E2DDEB"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1979 - 2022</w:t>
            </w:r>
          </w:p>
        </w:tc>
      </w:tr>
      <w:tr w:rsidR="006A55FC" w14:paraId="66A74E97" w14:textId="77777777">
        <w:trPr>
          <w:trHeight w:val="420"/>
          <w:jc w:val="center"/>
        </w:trPr>
        <w:tc>
          <w:tcPr>
            <w:tcW w:w="2125" w:type="dxa"/>
            <w:vAlign w:val="center"/>
          </w:tcPr>
          <w:p w14:paraId="3986156E" w14:textId="77777777" w:rsidR="006A55FC" w:rsidRDefault="00757C1F">
            <w:pPr>
              <w:snapToGrid w:val="0"/>
              <w:jc w:val="center"/>
              <w:rPr>
                <w:rFonts w:asciiTheme="majorBidi" w:eastAsia="等线" w:hAnsiTheme="majorBidi" w:cstheme="majorBidi"/>
                <w:sz w:val="22"/>
                <w:szCs w:val="22"/>
                <w:lang w:eastAsia="zh-CN" w:bidi="ar"/>
              </w:rPr>
            </w:pPr>
            <w:r>
              <w:rPr>
                <w:rFonts w:asciiTheme="majorBidi" w:hAnsiTheme="majorBidi" w:cstheme="majorBidi" w:hint="eastAsia"/>
                <w:sz w:val="22"/>
                <w:szCs w:val="22"/>
                <w:lang w:eastAsia="zh-CN" w:bidi="ar"/>
              </w:rPr>
              <w:t>S</w:t>
            </w:r>
            <w:r>
              <w:rPr>
                <w:rFonts w:asciiTheme="majorBidi" w:hAnsiTheme="majorBidi" w:cstheme="majorBidi"/>
                <w:sz w:val="22"/>
                <w:szCs w:val="22"/>
                <w:lang w:eastAsia="zh-CN" w:bidi="ar"/>
              </w:rPr>
              <w:t>hek Pik</w:t>
            </w:r>
          </w:p>
        </w:tc>
        <w:tc>
          <w:tcPr>
            <w:tcW w:w="2151" w:type="dxa"/>
            <w:vAlign w:val="center"/>
          </w:tcPr>
          <w:p w14:paraId="67F0F17A" w14:textId="77777777" w:rsidR="006A55FC" w:rsidRDefault="00757C1F">
            <w:pPr>
              <w:snapToGrid w:val="0"/>
              <w:jc w:val="center"/>
              <w:rPr>
                <w:rFonts w:asciiTheme="majorBidi" w:hAnsiTheme="majorBidi" w:cstheme="majorBidi"/>
                <w:sz w:val="22"/>
                <w:szCs w:val="22"/>
                <w:lang w:eastAsia="zh-CN"/>
              </w:rPr>
            </w:pPr>
            <w:r>
              <w:rPr>
                <w:rFonts w:asciiTheme="majorBidi" w:eastAsia="等线" w:hAnsiTheme="majorBidi" w:cstheme="majorBidi"/>
                <w:sz w:val="22"/>
                <w:szCs w:val="22"/>
                <w:lang w:eastAsia="zh-CN" w:bidi="ar"/>
              </w:rPr>
              <w:t>7</w:t>
            </w:r>
            <w:r>
              <w:rPr>
                <w:rFonts w:asciiTheme="majorBidi" w:eastAsia="等线" w:hAnsiTheme="majorBidi" w:cstheme="majorBidi" w:hint="eastAsia"/>
                <w:sz w:val="22"/>
                <w:szCs w:val="22"/>
                <w:lang w:eastAsia="zh-CN" w:bidi="ar"/>
              </w:rPr>
              <w:t>1</w:t>
            </w:r>
          </w:p>
        </w:tc>
        <w:tc>
          <w:tcPr>
            <w:tcW w:w="2131" w:type="dxa"/>
            <w:vAlign w:val="center"/>
          </w:tcPr>
          <w:p w14:paraId="216CD154" w14:textId="77777777" w:rsidR="006A55FC" w:rsidRDefault="00757C1F">
            <w:pPr>
              <w:snapToGrid w:val="0"/>
              <w:jc w:val="center"/>
              <w:rPr>
                <w:rFonts w:asciiTheme="majorBidi" w:hAnsiTheme="majorBidi" w:cstheme="majorBidi"/>
                <w:sz w:val="22"/>
                <w:szCs w:val="22"/>
                <w:lang w:eastAsia="zh-CN"/>
              </w:rPr>
            </w:pPr>
            <w:r>
              <w:rPr>
                <w:rFonts w:asciiTheme="majorBidi" w:hAnsiTheme="majorBidi" w:cstheme="majorBidi"/>
                <w:sz w:val="22"/>
                <w:szCs w:val="22"/>
                <w:lang w:eastAsia="zh-CN"/>
              </w:rPr>
              <w:t>1998 - 2022</w:t>
            </w:r>
          </w:p>
        </w:tc>
      </w:tr>
      <w:bookmarkEnd w:id="5"/>
    </w:tbl>
    <w:p w14:paraId="3B7EF735" w14:textId="77777777" w:rsidR="006A55FC" w:rsidRDefault="006A55FC">
      <w:pPr>
        <w:snapToGrid w:val="0"/>
      </w:pPr>
    </w:p>
    <w:p w14:paraId="10DE8BDE" w14:textId="77777777" w:rsidR="006A55FC" w:rsidRDefault="006A55FC">
      <w:pPr>
        <w:snapToGrid w:val="0"/>
      </w:pPr>
    </w:p>
    <w:p w14:paraId="44A86E6F" w14:textId="77777777" w:rsidR="006A55FC" w:rsidRDefault="00757C1F">
      <w:pPr>
        <w:pStyle w:val="Heading-Main"/>
      </w:pPr>
      <w:r>
        <w:t>3 Methodology</w:t>
      </w:r>
    </w:p>
    <w:p w14:paraId="0CA1674D" w14:textId="77777777" w:rsidR="006A55FC" w:rsidRDefault="00757C1F">
      <w:pPr>
        <w:pStyle w:val="Heading-Secondary"/>
      </w:pPr>
      <w:r>
        <w:t xml:space="preserve">3.1 Ensemble learning </w:t>
      </w:r>
      <w:proofErr w:type="gramStart"/>
      <w:r>
        <w:t>model</w:t>
      </w:r>
      <w:proofErr w:type="gramEnd"/>
    </w:p>
    <w:p w14:paraId="2704B9AF" w14:textId="389823B5"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Ensemble learning leverages the combination of multiple models to enhance performance. By incorporating various regression models, ranging from simple linear regression to more complex machine learning regression models, ensemble learning can produce robust estimation results and superior generalization during the regression process (Schulz et al., 2018; Sagi &amp; Rokach, 2018). In this study, we implement the stacking ensemble method, typically composed of two layers of learners as depicted in Figure </w:t>
      </w:r>
      <w:r>
        <w:rPr>
          <w:rFonts w:asciiTheme="majorBidi" w:eastAsia="宋体" w:hAnsiTheme="majorBidi" w:cstheme="majorBidi" w:hint="eastAsia"/>
          <w:sz w:val="24"/>
          <w:szCs w:val="24"/>
          <w:lang w:eastAsia="zh-CN"/>
        </w:rPr>
        <w:t>3</w:t>
      </w:r>
      <w:r>
        <w:rPr>
          <w:rFonts w:asciiTheme="majorBidi" w:hAnsiTheme="majorBidi" w:cstheme="majorBidi"/>
          <w:sz w:val="24"/>
          <w:szCs w:val="24"/>
        </w:rPr>
        <w:t xml:space="preserve">. The first layer consists of primary learners or </w:t>
      </w:r>
      <w:r w:rsidR="004920EC">
        <w:rPr>
          <w:rFonts w:asciiTheme="majorBidi" w:hAnsiTheme="majorBidi" w:cstheme="majorBidi"/>
          <w:sz w:val="24"/>
          <w:szCs w:val="24"/>
        </w:rPr>
        <w:t>base</w:t>
      </w:r>
      <w:r>
        <w:rPr>
          <w:rFonts w:asciiTheme="majorBidi" w:hAnsiTheme="majorBidi" w:cstheme="majorBidi"/>
          <w:sz w:val="24"/>
          <w:szCs w:val="24"/>
        </w:rPr>
        <w:t xml:space="preserve"> models, and the second layer comprises the meta-learner which combines the </w:t>
      </w:r>
      <w:r w:rsidR="004920EC">
        <w:rPr>
          <w:rFonts w:asciiTheme="majorBidi" w:hAnsiTheme="majorBidi" w:cstheme="majorBidi"/>
          <w:sz w:val="24"/>
          <w:szCs w:val="24"/>
        </w:rPr>
        <w:t>base</w:t>
      </w:r>
      <w:r>
        <w:rPr>
          <w:rFonts w:asciiTheme="majorBidi" w:hAnsiTheme="majorBidi" w:cstheme="majorBidi"/>
          <w:sz w:val="24"/>
          <w:szCs w:val="24"/>
        </w:rPr>
        <w:t xml:space="preserve"> learners' outputs. The fundamental approach involves constructing </w:t>
      </w:r>
      <w:r w:rsidR="004920EC">
        <w:rPr>
          <w:rFonts w:asciiTheme="majorBidi" w:hAnsiTheme="majorBidi" w:cstheme="majorBidi"/>
          <w:sz w:val="24"/>
          <w:szCs w:val="24"/>
        </w:rPr>
        <w:t>base</w:t>
      </w:r>
      <w:r>
        <w:rPr>
          <w:rFonts w:asciiTheme="majorBidi" w:hAnsiTheme="majorBidi" w:cstheme="majorBidi"/>
          <w:sz w:val="24"/>
          <w:szCs w:val="24"/>
        </w:rPr>
        <w:t xml:space="preserve"> learners using the training dataset. Subsequently, the prediction results from all </w:t>
      </w:r>
      <w:r w:rsidR="004920EC">
        <w:rPr>
          <w:rFonts w:asciiTheme="majorBidi" w:hAnsiTheme="majorBidi" w:cstheme="majorBidi"/>
          <w:sz w:val="24"/>
          <w:szCs w:val="24"/>
        </w:rPr>
        <w:t>base</w:t>
      </w:r>
      <w:r>
        <w:rPr>
          <w:rFonts w:asciiTheme="majorBidi" w:hAnsiTheme="majorBidi" w:cstheme="majorBidi"/>
          <w:sz w:val="24"/>
          <w:szCs w:val="24"/>
        </w:rPr>
        <w:t xml:space="preserve"> learners are combined with the true response variables to form a new dataset. A meta-learner is then selected to train and predict based on this new dataset. During the construction of primary learners, the stacking algorithm often employs the bootstrap method for sampling and employs "K-fold cross-validation" for model training. For the amalgamation process, non-linear methods, such as machine learning, are typically used to train the new dataset (</w:t>
      </w:r>
      <w:proofErr w:type="spellStart"/>
      <w:r>
        <w:rPr>
          <w:rFonts w:asciiTheme="majorBidi" w:hAnsiTheme="majorBidi" w:cstheme="majorBidi"/>
          <w:sz w:val="24"/>
          <w:szCs w:val="24"/>
        </w:rPr>
        <w:t>Mienye</w:t>
      </w:r>
      <w:proofErr w:type="spellEnd"/>
      <w:r>
        <w:rPr>
          <w:rFonts w:asciiTheme="majorBidi" w:hAnsiTheme="majorBidi" w:cstheme="majorBidi"/>
          <w:sz w:val="24"/>
          <w:szCs w:val="24"/>
        </w:rPr>
        <w:t xml:space="preserve"> &amp; Sun, 2022b).</w:t>
      </w:r>
    </w:p>
    <w:p w14:paraId="7B5437B3" w14:textId="77777777" w:rsidR="006A55FC" w:rsidRDefault="006A55FC">
      <w:pPr>
        <w:snapToGrid w:val="0"/>
        <w:rPr>
          <w:rFonts w:asciiTheme="majorBidi" w:hAnsiTheme="majorBidi" w:cstheme="majorBidi"/>
        </w:rPr>
      </w:pPr>
    </w:p>
    <w:p w14:paraId="68E9D904" w14:textId="77777777" w:rsidR="006A55FC" w:rsidRDefault="00757C1F">
      <w:pPr>
        <w:snapToGrid w:val="0"/>
        <w:jc w:val="center"/>
        <w:rPr>
          <w:rFonts w:asciiTheme="majorBidi" w:hAnsiTheme="majorBidi" w:cstheme="majorBidi"/>
        </w:rPr>
      </w:pPr>
      <w:r>
        <w:rPr>
          <w:noProof/>
          <w:sz w:val="16"/>
          <w:szCs w:val="16"/>
        </w:rPr>
        <w:lastRenderedPageBreak/>
        <w:drawing>
          <wp:inline distT="0" distB="0" distL="0" distR="0" wp14:anchorId="4D6B2FEB" wp14:editId="241A2868">
            <wp:extent cx="4878705" cy="3223260"/>
            <wp:effectExtent l="0" t="0" r="0" b="0"/>
            <wp:docPr id="7"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company&#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5987" cy="3234322"/>
                    </a:xfrm>
                    <a:prstGeom prst="rect">
                      <a:avLst/>
                    </a:prstGeom>
                  </pic:spPr>
                </pic:pic>
              </a:graphicData>
            </a:graphic>
          </wp:inline>
        </w:drawing>
      </w:r>
    </w:p>
    <w:p w14:paraId="6E376C8E" w14:textId="77777777" w:rsidR="006A55FC" w:rsidRDefault="006A55FC">
      <w:pPr>
        <w:snapToGrid w:val="0"/>
        <w:jc w:val="center"/>
        <w:rPr>
          <w:rFonts w:asciiTheme="majorBidi" w:hAnsiTheme="majorBidi" w:cstheme="majorBidi"/>
          <w:sz w:val="22"/>
          <w:szCs w:val="22"/>
        </w:rPr>
      </w:pPr>
    </w:p>
    <w:p w14:paraId="5F4C7853" w14:textId="77777777" w:rsidR="006A55FC" w:rsidRDefault="00757C1F">
      <w:pPr>
        <w:snapToGrid w:val="0"/>
        <w:jc w:val="center"/>
        <w:rPr>
          <w:rFonts w:asciiTheme="majorBidi" w:hAnsiTheme="majorBidi" w:cstheme="majorBidi"/>
          <w:sz w:val="22"/>
          <w:szCs w:val="22"/>
        </w:rPr>
      </w:pPr>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3</w:t>
      </w:r>
      <w:r>
        <w:rPr>
          <w:rFonts w:asciiTheme="majorBidi" w:hAnsiTheme="majorBidi" w:cstheme="majorBidi"/>
          <w:sz w:val="22"/>
          <w:szCs w:val="22"/>
        </w:rPr>
        <w:t xml:space="preserve"> Schematic map of the stacking ensemble method in modelling of maximum increase of storm surge water level.</w:t>
      </w:r>
    </w:p>
    <w:p w14:paraId="13B0E1FF" w14:textId="77777777" w:rsidR="006A55FC" w:rsidRDefault="00757C1F">
      <w:pPr>
        <w:snapToGrid w:val="0"/>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In this study, three machine learning algorithms, namely Random Forest (RF), Gradient Boosting Decision Tree (GBDT), and </w:t>
      </w:r>
      <w:proofErr w:type="spellStart"/>
      <w:r>
        <w:rPr>
          <w:rFonts w:asciiTheme="majorBidi" w:hAnsiTheme="majorBidi" w:cstheme="majorBidi"/>
          <w:sz w:val="24"/>
          <w:szCs w:val="24"/>
        </w:rPr>
        <w:t>XGBoost</w:t>
      </w:r>
      <w:proofErr w:type="spellEnd"/>
      <w:r>
        <w:rPr>
          <w:rFonts w:asciiTheme="majorBidi" w:hAnsiTheme="majorBidi" w:cstheme="majorBidi"/>
          <w:sz w:val="24"/>
          <w:szCs w:val="24"/>
        </w:rPr>
        <w:t xml:space="preserve"> (XGB), are utilized as the base learners in the ensemble learning model. RF is a bagging ensemble learning algorithm built upon the decision tree algorithm. It employs bootstrap resampling technology and constructs multiple decision tree models from the resampled subsets of the original training set. The final classification or regression result is based on the aggregate results of these decision trees (</w:t>
      </w:r>
      <w:proofErr w:type="spellStart"/>
      <w:r>
        <w:rPr>
          <w:rFonts w:asciiTheme="majorBidi" w:hAnsiTheme="majorBidi" w:cstheme="majorBidi"/>
          <w:sz w:val="24"/>
          <w:szCs w:val="24"/>
        </w:rPr>
        <w:t>Breiman</w:t>
      </w:r>
      <w:proofErr w:type="spellEnd"/>
      <w:r>
        <w:rPr>
          <w:rFonts w:asciiTheme="majorBidi" w:hAnsiTheme="majorBidi" w:cstheme="majorBidi"/>
          <w:sz w:val="24"/>
          <w:szCs w:val="24"/>
        </w:rPr>
        <w:t>, 2001). GBDT combines the gradient boosting algorithm with the decision tree method. It uses boosting technology to construct a powerful learner, with advantages such as non-linearity and no requirement for pre-assumed model structure. Unlike RF, GBDT constructs decision trees iteratively, with each iteration progressing along the direction of the negative gradient of the loss function. Each decision tree learns the residual of the previous tree and accumulates the classification results to provide output. The process halts when the residual is small enough or the number of trees reaches a predetermined limit (Friedman, 2001). XGB is another gradient boosting method, but it incorporates a regularization technique to control overfitting. The primary idea is to grow trees incrementally, performing feature splits to fit the residuals predicted by the previous tree. After training, the scores of all leaf nodes across the trees are summed to obtain the final prediction result (Liang et al., 2020).</w:t>
      </w:r>
    </w:p>
    <w:p w14:paraId="03DA9EF3"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The Gaussian Process Regression (GPR) is selected as the meta-learner for this study (Schulz et al., 2018). GPR is a non-parametric regression algorithm that is grounded in the Bayesian framework and utilizes Gaussian process properties. By combining appropriate Gaussian processes, and integrating prior knowledge, the GPR achieves robust predictive and generalization capabilities.</w:t>
      </w:r>
    </w:p>
    <w:p w14:paraId="7510834D"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A new ensemble model (NEM) is built upon the selected base learners and the meta-learner. The architecture of this model is presented in Figure </w:t>
      </w:r>
      <w:r>
        <w:rPr>
          <w:rFonts w:asciiTheme="majorBidi" w:eastAsia="宋体" w:hAnsiTheme="majorBidi" w:cstheme="majorBidi" w:hint="eastAsia"/>
          <w:sz w:val="24"/>
          <w:szCs w:val="24"/>
          <w:lang w:eastAsia="zh-CN"/>
        </w:rPr>
        <w:t>3</w:t>
      </w:r>
      <w:r>
        <w:rPr>
          <w:rFonts w:asciiTheme="majorBidi" w:hAnsiTheme="majorBidi" w:cstheme="majorBidi"/>
          <w:sz w:val="24"/>
          <w:szCs w:val="24"/>
        </w:rPr>
        <w:t xml:space="preserve">, with the detailed procedure </w:t>
      </w:r>
      <w:r>
        <w:rPr>
          <w:rFonts w:asciiTheme="majorBidi" w:hAnsiTheme="majorBidi" w:cstheme="majorBidi"/>
          <w:sz w:val="24"/>
          <w:szCs w:val="24"/>
        </w:rPr>
        <w:lastRenderedPageBreak/>
        <w:t>explained as follows. The initial dataset is split into a training dataset (</w:t>
      </w:r>
      <w:r>
        <w:rPr>
          <w:rFonts w:asciiTheme="majorBidi" w:hAnsiTheme="majorBidi" w:cstheme="majorBidi"/>
          <w:i/>
          <w:iCs/>
          <w:sz w:val="24"/>
          <w:szCs w:val="24"/>
        </w:rPr>
        <w:t>D</w:t>
      </w:r>
      <w:r>
        <w:rPr>
          <w:rFonts w:asciiTheme="majorBidi" w:hAnsiTheme="majorBidi" w:cstheme="majorBidi"/>
          <w:sz w:val="24"/>
          <w:szCs w:val="24"/>
        </w:rPr>
        <w:t>) and a test dataset (</w:t>
      </w:r>
      <w:r>
        <w:rPr>
          <w:rFonts w:asciiTheme="majorBidi" w:hAnsiTheme="majorBidi" w:cstheme="majorBidi"/>
          <w:i/>
          <w:iCs/>
          <w:sz w:val="24"/>
          <w:szCs w:val="24"/>
        </w:rPr>
        <w:t>T</w:t>
      </w:r>
      <w:r>
        <w:rPr>
          <w:rFonts w:asciiTheme="majorBidi" w:hAnsiTheme="majorBidi" w:cstheme="majorBidi"/>
          <w:sz w:val="24"/>
          <w:szCs w:val="24"/>
        </w:rPr>
        <w:t xml:space="preserve">). The training set undergoes 5-fold cross-validation and is segmented into five equal portions. Four of these sections serve as training data, with the remaining part as validation data. For the </w:t>
      </w:r>
      <w:proofErr w:type="spellStart"/>
      <w:r>
        <w:rPr>
          <w:rFonts w:asciiTheme="majorBidi" w:hAnsiTheme="majorBidi" w:cstheme="majorBidi"/>
          <w:i/>
          <w:iCs/>
          <w:sz w:val="24"/>
          <w:szCs w:val="24"/>
        </w:rPr>
        <w:t>x</w:t>
      </w:r>
      <w:r>
        <w:rPr>
          <w:rFonts w:asciiTheme="majorBidi" w:hAnsiTheme="majorBidi" w:cstheme="majorBidi"/>
          <w:i/>
          <w:iCs/>
          <w:sz w:val="24"/>
          <w:szCs w:val="24"/>
          <w:vertAlign w:val="subscript"/>
        </w:rPr>
        <w:t>th</w:t>
      </w:r>
      <w:proofErr w:type="spellEnd"/>
      <w:r>
        <w:rPr>
          <w:rFonts w:asciiTheme="majorBidi" w:hAnsiTheme="majorBidi" w:cstheme="majorBidi"/>
          <w:sz w:val="24"/>
          <w:szCs w:val="24"/>
        </w:rPr>
        <w:t xml:space="preserve"> fold, base learners are trained on the training data, </w:t>
      </w:r>
      <w:r>
        <w:rPr>
          <w:rFonts w:asciiTheme="majorBidi" w:hAnsiTheme="majorBidi" w:cstheme="majorBidi"/>
          <w:i/>
          <w:iCs/>
          <w:sz w:val="24"/>
          <w:szCs w:val="24"/>
        </w:rPr>
        <w:t>D</w:t>
      </w:r>
      <w:r>
        <w:rPr>
          <w:rFonts w:asciiTheme="majorBidi" w:hAnsiTheme="majorBidi" w:cstheme="majorBidi"/>
          <w:i/>
          <w:iCs/>
          <w:sz w:val="24"/>
          <w:szCs w:val="24"/>
          <w:vertAlign w:val="subscript"/>
        </w:rPr>
        <w:t>x</w:t>
      </w:r>
      <w:r>
        <w:rPr>
          <w:rFonts w:asciiTheme="majorBidi" w:hAnsiTheme="majorBidi" w:cstheme="majorBidi"/>
          <w:sz w:val="24"/>
          <w:szCs w:val="24"/>
        </w:rPr>
        <w:t xml:space="preserve"> (</w:t>
      </w:r>
      <w:r>
        <w:rPr>
          <w:rFonts w:asciiTheme="majorBidi" w:hAnsiTheme="majorBidi" w:cstheme="majorBidi"/>
          <w:i/>
          <w:iCs/>
          <w:sz w:val="24"/>
          <w:szCs w:val="24"/>
        </w:rPr>
        <w:t>x</w:t>
      </w:r>
      <w:r>
        <w:rPr>
          <w:rFonts w:asciiTheme="majorBidi" w:hAnsiTheme="majorBidi" w:cstheme="majorBidi"/>
          <w:sz w:val="24"/>
          <w:szCs w:val="24"/>
        </w:rPr>
        <w:t xml:space="preserve"> denotes the fold), and the predictive outputs </w:t>
      </w:r>
      <w:proofErr w:type="spellStart"/>
      <w:r>
        <w:rPr>
          <w:rFonts w:asciiTheme="majorBidi" w:hAnsiTheme="majorBidi" w:cstheme="majorBidi"/>
          <w:i/>
          <w:iCs/>
          <w:sz w:val="24"/>
          <w:szCs w:val="24"/>
        </w:rPr>
        <w:t>P</w:t>
      </w:r>
      <w:r>
        <w:rPr>
          <w:rFonts w:asciiTheme="majorBidi" w:hAnsiTheme="majorBidi" w:cstheme="majorBidi"/>
          <w:i/>
          <w:iCs/>
          <w:sz w:val="24"/>
          <w:szCs w:val="24"/>
          <w:vertAlign w:val="subscript"/>
        </w:rPr>
        <w:t>xt</w:t>
      </w:r>
      <w:proofErr w:type="spellEnd"/>
      <w:r>
        <w:rPr>
          <w:rFonts w:asciiTheme="majorBidi" w:hAnsiTheme="majorBidi" w:cstheme="majorBidi"/>
          <w:i/>
          <w:iCs/>
          <w:sz w:val="24"/>
          <w:szCs w:val="24"/>
        </w:rPr>
        <w:t xml:space="preserve"> </w:t>
      </w:r>
      <w:r>
        <w:rPr>
          <w:rFonts w:asciiTheme="majorBidi" w:hAnsiTheme="majorBidi" w:cstheme="majorBidi"/>
          <w:sz w:val="24"/>
          <w:szCs w:val="24"/>
        </w:rPr>
        <w:t xml:space="preserve">on the validation data </w:t>
      </w:r>
      <w:r>
        <w:rPr>
          <w:rFonts w:asciiTheme="majorBidi" w:hAnsiTheme="majorBidi" w:cstheme="majorBidi"/>
          <w:i/>
          <w:iCs/>
          <w:sz w:val="24"/>
          <w:szCs w:val="24"/>
        </w:rPr>
        <w:t>D</w:t>
      </w:r>
      <w:r>
        <w:rPr>
          <w:rFonts w:asciiTheme="majorBidi" w:hAnsiTheme="majorBidi" w:cstheme="majorBidi"/>
          <w:i/>
          <w:iCs/>
          <w:sz w:val="24"/>
          <w:szCs w:val="24"/>
          <w:vertAlign w:val="subscript"/>
        </w:rPr>
        <w:t>x</w:t>
      </w:r>
      <w:r>
        <w:rPr>
          <w:rFonts w:asciiTheme="majorBidi" w:hAnsiTheme="majorBidi" w:cstheme="majorBidi"/>
          <w:sz w:val="24"/>
          <w:szCs w:val="24"/>
        </w:rPr>
        <w:t xml:space="preserve">, as well as </w:t>
      </w:r>
      <w:proofErr w:type="spellStart"/>
      <w:r>
        <w:rPr>
          <w:rFonts w:asciiTheme="majorBidi" w:hAnsiTheme="majorBidi" w:cstheme="majorBidi"/>
          <w:i/>
          <w:iCs/>
          <w:sz w:val="24"/>
          <w:szCs w:val="24"/>
        </w:rPr>
        <w:t>Q</w:t>
      </w:r>
      <w:r>
        <w:rPr>
          <w:rFonts w:asciiTheme="majorBidi" w:hAnsiTheme="majorBidi" w:cstheme="majorBidi"/>
          <w:i/>
          <w:iCs/>
          <w:sz w:val="24"/>
          <w:szCs w:val="24"/>
          <w:vertAlign w:val="subscript"/>
        </w:rPr>
        <w:t>xt</w:t>
      </w:r>
      <w:proofErr w:type="spellEnd"/>
      <w:r>
        <w:rPr>
          <w:rFonts w:asciiTheme="majorBidi" w:hAnsiTheme="majorBidi" w:cstheme="majorBidi"/>
          <w:i/>
          <w:iCs/>
          <w:sz w:val="24"/>
          <w:szCs w:val="24"/>
        </w:rPr>
        <w:t xml:space="preserve"> </w:t>
      </w:r>
      <w:r>
        <w:rPr>
          <w:rFonts w:asciiTheme="majorBidi" w:hAnsiTheme="majorBidi" w:cstheme="majorBidi"/>
          <w:sz w:val="24"/>
          <w:szCs w:val="24"/>
        </w:rPr>
        <w:t xml:space="preserve">on the test dataset </w:t>
      </w:r>
      <w:r>
        <w:rPr>
          <w:rFonts w:asciiTheme="majorBidi" w:hAnsiTheme="majorBidi" w:cstheme="majorBidi"/>
          <w:i/>
          <w:iCs/>
          <w:sz w:val="24"/>
          <w:szCs w:val="24"/>
        </w:rPr>
        <w:t>T</w:t>
      </w:r>
      <w:r>
        <w:rPr>
          <w:rFonts w:asciiTheme="majorBidi" w:hAnsiTheme="majorBidi" w:cstheme="majorBidi"/>
          <w:sz w:val="24"/>
          <w:szCs w:val="24"/>
        </w:rPr>
        <w:t xml:space="preserve">, are obtained. In the training set, the predicted values </w:t>
      </w:r>
      <w:r>
        <w:rPr>
          <w:rFonts w:asciiTheme="majorBidi" w:hAnsiTheme="majorBidi" w:cstheme="majorBidi"/>
          <w:i/>
          <w:iCs/>
          <w:sz w:val="24"/>
          <w:szCs w:val="24"/>
        </w:rPr>
        <w:t>P</w:t>
      </w:r>
      <w:r>
        <w:rPr>
          <w:rFonts w:asciiTheme="majorBidi" w:hAnsiTheme="majorBidi" w:cstheme="majorBidi"/>
          <w:i/>
          <w:iCs/>
          <w:sz w:val="24"/>
          <w:szCs w:val="24"/>
          <w:vertAlign w:val="subscript"/>
        </w:rPr>
        <w:t>t</w:t>
      </w:r>
      <w:r>
        <w:rPr>
          <w:rFonts w:asciiTheme="majorBidi" w:hAnsiTheme="majorBidi" w:cstheme="majorBidi"/>
          <w:i/>
          <w:iCs/>
          <w:sz w:val="24"/>
          <w:szCs w:val="24"/>
        </w:rPr>
        <w:t xml:space="preserve"> = (P</w:t>
      </w:r>
      <w:r>
        <w:rPr>
          <w:rFonts w:asciiTheme="majorBidi" w:hAnsiTheme="majorBidi" w:cstheme="majorBidi"/>
          <w:i/>
          <w:iCs/>
          <w:sz w:val="24"/>
          <w:szCs w:val="24"/>
          <w:vertAlign w:val="subscript"/>
        </w:rPr>
        <w:t>1t</w:t>
      </w:r>
      <w:r>
        <w:rPr>
          <w:rFonts w:asciiTheme="majorBidi" w:hAnsiTheme="majorBidi" w:cstheme="majorBidi"/>
          <w:i/>
          <w:iCs/>
          <w:sz w:val="24"/>
          <w:szCs w:val="24"/>
        </w:rPr>
        <w:t>, P</w:t>
      </w:r>
      <w:r>
        <w:rPr>
          <w:rFonts w:asciiTheme="majorBidi" w:hAnsiTheme="majorBidi" w:cstheme="majorBidi"/>
          <w:i/>
          <w:iCs/>
          <w:sz w:val="24"/>
          <w:szCs w:val="24"/>
          <w:vertAlign w:val="subscript"/>
        </w:rPr>
        <w:t>2t</w:t>
      </w:r>
      <w:r>
        <w:rPr>
          <w:rFonts w:asciiTheme="majorBidi" w:hAnsiTheme="majorBidi" w:cstheme="majorBidi"/>
          <w:i/>
          <w:iCs/>
          <w:sz w:val="24"/>
          <w:szCs w:val="24"/>
        </w:rPr>
        <w:t>, P</w:t>
      </w:r>
      <w:r>
        <w:rPr>
          <w:rFonts w:asciiTheme="majorBidi" w:hAnsiTheme="majorBidi" w:cstheme="majorBidi"/>
          <w:i/>
          <w:iCs/>
          <w:sz w:val="24"/>
          <w:szCs w:val="24"/>
          <w:vertAlign w:val="subscript"/>
        </w:rPr>
        <w:t>3t</w:t>
      </w:r>
      <w:r>
        <w:rPr>
          <w:rFonts w:asciiTheme="majorBidi" w:hAnsiTheme="majorBidi" w:cstheme="majorBidi"/>
          <w:i/>
          <w:iCs/>
          <w:sz w:val="24"/>
          <w:szCs w:val="24"/>
        </w:rPr>
        <w:t>, P</w:t>
      </w:r>
      <w:r>
        <w:rPr>
          <w:rFonts w:asciiTheme="majorBidi" w:hAnsiTheme="majorBidi" w:cstheme="majorBidi"/>
          <w:i/>
          <w:iCs/>
          <w:sz w:val="24"/>
          <w:szCs w:val="24"/>
          <w:vertAlign w:val="subscript"/>
        </w:rPr>
        <w:t>4t</w:t>
      </w:r>
      <w:r>
        <w:rPr>
          <w:rFonts w:asciiTheme="majorBidi" w:hAnsiTheme="majorBidi" w:cstheme="majorBidi"/>
          <w:i/>
          <w:iCs/>
          <w:sz w:val="24"/>
          <w:szCs w:val="24"/>
        </w:rPr>
        <w:t>, P</w:t>
      </w:r>
      <w:r>
        <w:rPr>
          <w:rFonts w:asciiTheme="majorBidi" w:hAnsiTheme="majorBidi" w:cstheme="majorBidi"/>
          <w:i/>
          <w:iCs/>
          <w:sz w:val="24"/>
          <w:szCs w:val="24"/>
          <w:vertAlign w:val="subscript"/>
        </w:rPr>
        <w:t>5t</w:t>
      </w:r>
      <w:r>
        <w:rPr>
          <w:rFonts w:asciiTheme="majorBidi" w:hAnsiTheme="majorBidi" w:cstheme="majorBidi"/>
          <w:i/>
          <w:iCs/>
          <w:sz w:val="24"/>
          <w:szCs w:val="24"/>
        </w:rPr>
        <w:t>)</w:t>
      </w:r>
      <w:r>
        <w:rPr>
          <w:rFonts w:asciiTheme="majorBidi" w:hAnsiTheme="majorBidi" w:cstheme="majorBidi"/>
          <w:sz w:val="24"/>
          <w:szCs w:val="24"/>
        </w:rPr>
        <w:t xml:space="preserve"> for validation data after 5-fold cross-validation are compiled, and the corresponding storm surge observation value is </w:t>
      </w:r>
      <w:proofErr w:type="spellStart"/>
      <w:r>
        <w:rPr>
          <w:rFonts w:asciiTheme="majorBidi" w:hAnsiTheme="majorBidi" w:cstheme="majorBidi"/>
          <w:i/>
          <w:iCs/>
          <w:sz w:val="24"/>
          <w:szCs w:val="24"/>
        </w:rPr>
        <w:t>y</w:t>
      </w:r>
      <w:r>
        <w:rPr>
          <w:rFonts w:asciiTheme="majorBidi" w:hAnsiTheme="majorBidi" w:cstheme="majorBidi"/>
          <w:sz w:val="24"/>
          <w:szCs w:val="24"/>
          <w:vertAlign w:val="subscript"/>
        </w:rPr>
        <w:t>t</w:t>
      </w:r>
      <w:proofErr w:type="spellEnd"/>
      <w:r>
        <w:rPr>
          <w:rFonts w:asciiTheme="majorBidi" w:hAnsiTheme="majorBidi" w:cstheme="majorBidi"/>
          <w:sz w:val="24"/>
          <w:szCs w:val="24"/>
        </w:rPr>
        <w:t xml:space="preserve">. These results </w:t>
      </w:r>
      <w:proofErr w:type="spellStart"/>
      <w:r>
        <w:rPr>
          <w:rFonts w:asciiTheme="majorBidi" w:hAnsiTheme="majorBidi" w:cstheme="majorBidi"/>
          <w:sz w:val="24"/>
          <w:szCs w:val="24"/>
        </w:rPr>
        <w:t>form</w:t>
      </w:r>
      <w:proofErr w:type="spellEnd"/>
      <w:r>
        <w:rPr>
          <w:rFonts w:asciiTheme="majorBidi" w:hAnsiTheme="majorBidi" w:cstheme="majorBidi"/>
          <w:sz w:val="24"/>
          <w:szCs w:val="24"/>
        </w:rPr>
        <w:t xml:space="preserve"> the training dataset </w:t>
      </w:r>
      <w:proofErr w:type="spellStart"/>
      <w:r>
        <w:rPr>
          <w:rFonts w:asciiTheme="majorBidi" w:hAnsiTheme="majorBidi" w:cstheme="majorBidi"/>
          <w:i/>
          <w:iCs/>
          <w:sz w:val="24"/>
          <w:szCs w:val="24"/>
        </w:rPr>
        <w:t>D't</w:t>
      </w:r>
      <w:proofErr w:type="spellEnd"/>
      <w:proofErr w:type="gramStart"/>
      <w:r>
        <w:rPr>
          <w:rFonts w:asciiTheme="majorBidi" w:hAnsiTheme="majorBidi" w:cstheme="majorBidi"/>
          <w:i/>
          <w:iCs/>
          <w:sz w:val="24"/>
          <w:szCs w:val="24"/>
        </w:rPr>
        <w:t>=(</w:t>
      </w:r>
      <w:proofErr w:type="gramEnd"/>
      <w:r>
        <w:rPr>
          <w:rFonts w:asciiTheme="majorBidi" w:hAnsiTheme="majorBidi" w:cstheme="majorBidi"/>
          <w:i/>
          <w:iCs/>
          <w:sz w:val="24"/>
          <w:szCs w:val="24"/>
        </w:rPr>
        <w:t>P</w:t>
      </w:r>
      <w:r>
        <w:rPr>
          <w:rFonts w:asciiTheme="majorBidi" w:hAnsiTheme="majorBidi" w:cstheme="majorBidi"/>
          <w:i/>
          <w:iCs/>
          <w:sz w:val="24"/>
          <w:szCs w:val="24"/>
          <w:vertAlign w:val="subscript"/>
        </w:rPr>
        <w:t>t</w:t>
      </w:r>
      <w:r>
        <w:rPr>
          <w:rFonts w:asciiTheme="majorBidi" w:hAnsiTheme="majorBidi" w:cstheme="majorBidi"/>
          <w:i/>
          <w:iCs/>
          <w:sz w:val="24"/>
          <w:szCs w:val="24"/>
        </w:rPr>
        <w:t xml:space="preserve">, </w:t>
      </w:r>
      <w:proofErr w:type="spellStart"/>
      <w:r>
        <w:rPr>
          <w:rFonts w:asciiTheme="majorBidi" w:hAnsiTheme="majorBidi" w:cstheme="majorBidi"/>
          <w:i/>
          <w:iCs/>
          <w:sz w:val="24"/>
          <w:szCs w:val="24"/>
        </w:rPr>
        <w:t>y</w:t>
      </w:r>
      <w:r>
        <w:rPr>
          <w:rFonts w:asciiTheme="majorBidi" w:hAnsiTheme="majorBidi" w:cstheme="majorBidi"/>
          <w:i/>
          <w:iCs/>
          <w:sz w:val="24"/>
          <w:szCs w:val="24"/>
          <w:vertAlign w:val="subscript"/>
        </w:rPr>
        <w:t>t</w:t>
      </w:r>
      <w:proofErr w:type="spellEnd"/>
      <w:r>
        <w:rPr>
          <w:rFonts w:asciiTheme="majorBidi" w:hAnsiTheme="majorBidi" w:cstheme="majorBidi"/>
          <w:i/>
          <w:iCs/>
          <w:sz w:val="24"/>
          <w:szCs w:val="24"/>
        </w:rPr>
        <w:t>)</w:t>
      </w:r>
      <w:r>
        <w:rPr>
          <w:rFonts w:asciiTheme="majorBidi" w:hAnsiTheme="majorBidi" w:cstheme="majorBidi"/>
          <w:sz w:val="24"/>
          <w:szCs w:val="24"/>
        </w:rPr>
        <w:t xml:space="preserve"> for the ensemble model, using base learner </w:t>
      </w:r>
      <w:r>
        <w:rPr>
          <w:rFonts w:asciiTheme="majorBidi" w:hAnsiTheme="majorBidi" w:cstheme="majorBidi"/>
          <w:i/>
          <w:iCs/>
          <w:sz w:val="24"/>
          <w:szCs w:val="24"/>
        </w:rPr>
        <w:t>h</w:t>
      </w:r>
      <w:r>
        <w:rPr>
          <w:rFonts w:asciiTheme="majorBidi" w:hAnsiTheme="majorBidi" w:cstheme="majorBidi"/>
          <w:i/>
          <w:iCs/>
          <w:sz w:val="24"/>
          <w:szCs w:val="24"/>
          <w:vertAlign w:val="subscript"/>
        </w:rPr>
        <w:t>t</w:t>
      </w:r>
      <w:r>
        <w:rPr>
          <w:rFonts w:asciiTheme="majorBidi" w:hAnsiTheme="majorBidi" w:cstheme="majorBidi"/>
          <w:sz w:val="24"/>
          <w:szCs w:val="24"/>
        </w:rPr>
        <w:t xml:space="preserve">. Regarding the test dataset, the predictive outputs of the </w:t>
      </w:r>
      <w:r>
        <w:rPr>
          <w:rFonts w:asciiTheme="majorBidi" w:hAnsiTheme="majorBidi" w:cstheme="majorBidi"/>
          <w:i/>
          <w:iCs/>
          <w:sz w:val="24"/>
          <w:szCs w:val="24"/>
        </w:rPr>
        <w:t>T</w:t>
      </w:r>
      <w:r>
        <w:rPr>
          <w:rFonts w:asciiTheme="majorBidi" w:hAnsiTheme="majorBidi" w:cstheme="majorBidi"/>
          <w:sz w:val="24"/>
          <w:szCs w:val="24"/>
        </w:rPr>
        <w:t xml:space="preserve"> set after 5-fold cross-validation are </w:t>
      </w:r>
      <w:r>
        <w:rPr>
          <w:rFonts w:asciiTheme="majorBidi" w:hAnsiTheme="majorBidi" w:cstheme="majorBidi"/>
          <w:i/>
          <w:iCs/>
          <w:sz w:val="24"/>
          <w:szCs w:val="24"/>
        </w:rPr>
        <w:t>Q</w:t>
      </w:r>
      <w:r>
        <w:rPr>
          <w:rFonts w:asciiTheme="majorBidi" w:hAnsiTheme="majorBidi" w:cstheme="majorBidi"/>
          <w:i/>
          <w:iCs/>
          <w:sz w:val="24"/>
          <w:szCs w:val="24"/>
          <w:vertAlign w:val="subscript"/>
        </w:rPr>
        <w:t>1t</w:t>
      </w:r>
      <w:r>
        <w:rPr>
          <w:rFonts w:asciiTheme="majorBidi" w:hAnsiTheme="majorBidi" w:cstheme="majorBidi"/>
          <w:sz w:val="24"/>
          <w:szCs w:val="24"/>
        </w:rPr>
        <w:t xml:space="preserve">, </w:t>
      </w:r>
      <w:r>
        <w:rPr>
          <w:rFonts w:asciiTheme="majorBidi" w:hAnsiTheme="majorBidi" w:cstheme="majorBidi"/>
          <w:i/>
          <w:iCs/>
          <w:sz w:val="24"/>
          <w:szCs w:val="24"/>
        </w:rPr>
        <w:t>Q</w:t>
      </w:r>
      <w:r>
        <w:rPr>
          <w:rFonts w:asciiTheme="majorBidi" w:hAnsiTheme="majorBidi" w:cstheme="majorBidi"/>
          <w:i/>
          <w:iCs/>
          <w:sz w:val="24"/>
          <w:szCs w:val="24"/>
          <w:vertAlign w:val="subscript"/>
        </w:rPr>
        <w:t>2t</w:t>
      </w:r>
      <w:r>
        <w:rPr>
          <w:rFonts w:asciiTheme="majorBidi" w:hAnsiTheme="majorBidi" w:cstheme="majorBidi"/>
          <w:sz w:val="24"/>
          <w:szCs w:val="24"/>
        </w:rPr>
        <w:t xml:space="preserve">, </w:t>
      </w:r>
      <w:r>
        <w:rPr>
          <w:rFonts w:asciiTheme="majorBidi" w:hAnsiTheme="majorBidi" w:cstheme="majorBidi"/>
          <w:i/>
          <w:iCs/>
          <w:sz w:val="24"/>
          <w:szCs w:val="24"/>
        </w:rPr>
        <w:t>Q</w:t>
      </w:r>
      <w:r>
        <w:rPr>
          <w:rFonts w:asciiTheme="majorBidi" w:hAnsiTheme="majorBidi" w:cstheme="majorBidi"/>
          <w:i/>
          <w:iCs/>
          <w:sz w:val="24"/>
          <w:szCs w:val="24"/>
          <w:vertAlign w:val="subscript"/>
        </w:rPr>
        <w:t>3t</w:t>
      </w:r>
      <w:r>
        <w:rPr>
          <w:rFonts w:asciiTheme="majorBidi" w:hAnsiTheme="majorBidi" w:cstheme="majorBidi"/>
          <w:sz w:val="24"/>
          <w:szCs w:val="24"/>
        </w:rPr>
        <w:t xml:space="preserve">, </w:t>
      </w:r>
      <w:r>
        <w:rPr>
          <w:rFonts w:asciiTheme="majorBidi" w:hAnsiTheme="majorBidi" w:cstheme="majorBidi"/>
          <w:i/>
          <w:iCs/>
          <w:sz w:val="24"/>
          <w:szCs w:val="24"/>
        </w:rPr>
        <w:t>Q</w:t>
      </w:r>
      <w:r>
        <w:rPr>
          <w:rFonts w:asciiTheme="majorBidi" w:hAnsiTheme="majorBidi" w:cstheme="majorBidi"/>
          <w:i/>
          <w:iCs/>
          <w:sz w:val="24"/>
          <w:szCs w:val="24"/>
          <w:vertAlign w:val="subscript"/>
        </w:rPr>
        <w:t>4t</w:t>
      </w:r>
      <w:r>
        <w:rPr>
          <w:rFonts w:asciiTheme="majorBidi" w:hAnsiTheme="majorBidi" w:cstheme="majorBidi"/>
          <w:sz w:val="24"/>
          <w:szCs w:val="24"/>
        </w:rPr>
        <w:t xml:space="preserve">, and </w:t>
      </w:r>
      <w:r>
        <w:rPr>
          <w:rFonts w:asciiTheme="majorBidi" w:hAnsiTheme="majorBidi" w:cstheme="majorBidi"/>
          <w:i/>
          <w:iCs/>
          <w:sz w:val="24"/>
          <w:szCs w:val="24"/>
        </w:rPr>
        <w:t>Q</w:t>
      </w:r>
      <w:r>
        <w:rPr>
          <w:rFonts w:asciiTheme="majorBidi" w:hAnsiTheme="majorBidi" w:cstheme="majorBidi"/>
          <w:i/>
          <w:iCs/>
          <w:sz w:val="24"/>
          <w:szCs w:val="24"/>
          <w:vertAlign w:val="subscript"/>
        </w:rPr>
        <w:t>5t</w:t>
      </w:r>
      <w:r>
        <w:rPr>
          <w:rFonts w:asciiTheme="majorBidi" w:hAnsiTheme="majorBidi" w:cstheme="majorBidi"/>
          <w:i/>
          <w:iCs/>
          <w:sz w:val="24"/>
          <w:szCs w:val="24"/>
        </w:rPr>
        <w:t>,</w:t>
      </w:r>
      <w:r>
        <w:rPr>
          <w:rFonts w:asciiTheme="majorBidi" w:hAnsiTheme="majorBidi" w:cstheme="majorBidi"/>
          <w:sz w:val="24"/>
          <w:szCs w:val="24"/>
        </w:rPr>
        <w:t xml:space="preserve"> and the final prediction result </w:t>
      </w:r>
      <w:r>
        <w:rPr>
          <w:rFonts w:asciiTheme="majorBidi" w:hAnsiTheme="majorBidi" w:cstheme="majorBidi"/>
          <w:i/>
          <w:iCs/>
          <w:sz w:val="24"/>
          <w:szCs w:val="24"/>
        </w:rPr>
        <w:t>Q</w:t>
      </w:r>
      <w:r>
        <w:rPr>
          <w:rFonts w:asciiTheme="majorBidi" w:hAnsiTheme="majorBidi" w:cstheme="majorBidi"/>
          <w:i/>
          <w:iCs/>
          <w:sz w:val="24"/>
          <w:szCs w:val="24"/>
          <w:vertAlign w:val="subscript"/>
        </w:rPr>
        <w:t>t</w:t>
      </w:r>
      <w:r>
        <w:rPr>
          <w:rFonts w:asciiTheme="majorBidi" w:hAnsiTheme="majorBidi" w:cstheme="majorBidi"/>
          <w:sz w:val="24"/>
          <w:szCs w:val="24"/>
        </w:rPr>
        <w:t xml:space="preserve"> of the base learner is their average. If the storm surge observation value is </w:t>
      </w:r>
      <w:proofErr w:type="spellStart"/>
      <w:r>
        <w:rPr>
          <w:rFonts w:asciiTheme="majorBidi" w:hAnsiTheme="majorBidi" w:cstheme="majorBidi"/>
          <w:i/>
          <w:iCs/>
          <w:sz w:val="24"/>
          <w:szCs w:val="24"/>
        </w:rPr>
        <w:t>y</w:t>
      </w:r>
      <w:r>
        <w:rPr>
          <w:rFonts w:asciiTheme="majorBidi" w:hAnsiTheme="majorBidi" w:cstheme="majorBidi"/>
          <w:i/>
          <w:iCs/>
          <w:sz w:val="24"/>
          <w:szCs w:val="24"/>
          <w:vertAlign w:val="subscript"/>
        </w:rPr>
        <w:t>t</w:t>
      </w:r>
      <w:proofErr w:type="spellEnd"/>
      <w:r>
        <w:rPr>
          <w:rFonts w:asciiTheme="majorBidi" w:hAnsiTheme="majorBidi" w:cstheme="majorBidi"/>
          <w:sz w:val="24"/>
          <w:szCs w:val="24"/>
        </w:rPr>
        <w:t xml:space="preserve">, then base learner </w:t>
      </w:r>
      <w:proofErr w:type="spellStart"/>
      <w:r>
        <w:rPr>
          <w:rFonts w:asciiTheme="majorBidi" w:hAnsiTheme="majorBidi" w:cstheme="majorBidi"/>
          <w:i/>
          <w:iCs/>
          <w:sz w:val="24"/>
          <w:szCs w:val="24"/>
        </w:rPr>
        <w:t>h</w:t>
      </w:r>
      <w:r>
        <w:rPr>
          <w:rFonts w:asciiTheme="majorBidi" w:hAnsiTheme="majorBidi" w:cstheme="majorBidi"/>
          <w:i/>
          <w:iCs/>
          <w:sz w:val="24"/>
          <w:szCs w:val="24"/>
          <w:vertAlign w:val="subscript"/>
        </w:rPr>
        <w:t>t</w:t>
      </w:r>
      <w:proofErr w:type="spellEnd"/>
      <w:r>
        <w:rPr>
          <w:rFonts w:asciiTheme="majorBidi" w:hAnsiTheme="majorBidi" w:cstheme="majorBidi"/>
          <w:sz w:val="24"/>
          <w:szCs w:val="24"/>
          <w:vertAlign w:val="subscript"/>
        </w:rPr>
        <w:t xml:space="preserve"> </w:t>
      </w:r>
      <w:r>
        <w:rPr>
          <w:rFonts w:asciiTheme="majorBidi" w:hAnsiTheme="majorBidi" w:cstheme="majorBidi"/>
          <w:sz w:val="24"/>
          <w:szCs w:val="24"/>
        </w:rPr>
        <w:t xml:space="preserve">attains the meta-learning model test data, </w:t>
      </w:r>
      <w:proofErr w:type="spellStart"/>
      <w:r>
        <w:rPr>
          <w:rFonts w:asciiTheme="majorBidi" w:hAnsiTheme="majorBidi" w:cstheme="majorBidi"/>
          <w:i/>
          <w:iCs/>
          <w:sz w:val="24"/>
          <w:szCs w:val="24"/>
        </w:rPr>
        <w:t>T't</w:t>
      </w:r>
      <w:proofErr w:type="spellEnd"/>
      <w:r>
        <w:rPr>
          <w:rFonts w:asciiTheme="majorBidi" w:hAnsiTheme="majorBidi" w:cstheme="majorBidi"/>
          <w:i/>
          <w:iCs/>
          <w:sz w:val="24"/>
          <w:szCs w:val="24"/>
        </w:rPr>
        <w:t>=(</w:t>
      </w:r>
      <w:proofErr w:type="spellStart"/>
      <w:proofErr w:type="gramStart"/>
      <w:r>
        <w:rPr>
          <w:rFonts w:asciiTheme="majorBidi" w:hAnsiTheme="majorBidi" w:cstheme="majorBidi"/>
          <w:i/>
          <w:iCs/>
          <w:sz w:val="24"/>
          <w:szCs w:val="24"/>
        </w:rPr>
        <w:t>Q</w:t>
      </w:r>
      <w:r>
        <w:rPr>
          <w:rFonts w:asciiTheme="majorBidi" w:hAnsiTheme="majorBidi" w:cstheme="majorBidi"/>
          <w:i/>
          <w:iCs/>
          <w:sz w:val="24"/>
          <w:szCs w:val="24"/>
          <w:vertAlign w:val="subscript"/>
        </w:rPr>
        <w:t>t</w:t>
      </w:r>
      <w:r>
        <w:rPr>
          <w:rFonts w:asciiTheme="majorBidi" w:hAnsiTheme="majorBidi" w:cstheme="majorBidi"/>
          <w:i/>
          <w:iCs/>
          <w:sz w:val="24"/>
          <w:szCs w:val="24"/>
        </w:rPr>
        <w:t>,y</w:t>
      </w:r>
      <w:r>
        <w:rPr>
          <w:rFonts w:asciiTheme="majorBidi" w:hAnsiTheme="majorBidi" w:cstheme="majorBidi"/>
          <w:i/>
          <w:iCs/>
          <w:sz w:val="24"/>
          <w:szCs w:val="24"/>
          <w:vertAlign w:val="subscript"/>
        </w:rPr>
        <w:t>t</w:t>
      </w:r>
      <w:proofErr w:type="spellEnd"/>
      <w:proofErr w:type="gramEnd"/>
      <w:r>
        <w:rPr>
          <w:rFonts w:asciiTheme="majorBidi" w:hAnsiTheme="majorBidi" w:cstheme="majorBidi"/>
          <w:i/>
          <w:iCs/>
          <w:sz w:val="24"/>
          <w:szCs w:val="24"/>
        </w:rPr>
        <w:t>)</w:t>
      </w:r>
      <w:r>
        <w:rPr>
          <w:rFonts w:asciiTheme="majorBidi" w:hAnsiTheme="majorBidi" w:cstheme="majorBidi"/>
          <w:sz w:val="24"/>
          <w:szCs w:val="24"/>
        </w:rPr>
        <w:t xml:space="preserve"> via cross-validation. After training and testing the three base learners, we obtain the meta-training data </w:t>
      </w:r>
      <w:r>
        <w:rPr>
          <w:rFonts w:asciiTheme="majorBidi" w:hAnsiTheme="majorBidi" w:cstheme="majorBidi"/>
          <w:i/>
          <w:iCs/>
          <w:sz w:val="24"/>
          <w:szCs w:val="24"/>
        </w:rPr>
        <w:t xml:space="preserve">D' </w:t>
      </w:r>
      <w:r>
        <w:rPr>
          <w:rFonts w:asciiTheme="majorBidi" w:hAnsiTheme="majorBidi" w:cstheme="majorBidi"/>
          <w:sz w:val="24"/>
          <w:szCs w:val="24"/>
        </w:rPr>
        <w:t xml:space="preserve">and test data </w:t>
      </w:r>
      <w:r>
        <w:rPr>
          <w:rFonts w:asciiTheme="majorBidi" w:hAnsiTheme="majorBidi" w:cstheme="majorBidi"/>
          <w:i/>
          <w:iCs/>
          <w:sz w:val="24"/>
          <w:szCs w:val="24"/>
        </w:rPr>
        <w:t>T'</w:t>
      </w:r>
      <w:r>
        <w:rPr>
          <w:rFonts w:asciiTheme="majorBidi" w:hAnsiTheme="majorBidi" w:cstheme="majorBidi"/>
          <w:sz w:val="24"/>
          <w:szCs w:val="24"/>
        </w:rPr>
        <w:t xml:space="preserve">. Then, a new ensemble learning model is trained based on the training dataset </w:t>
      </w:r>
      <w:r>
        <w:rPr>
          <w:rFonts w:asciiTheme="majorBidi" w:hAnsiTheme="majorBidi" w:cstheme="majorBidi"/>
          <w:i/>
          <w:iCs/>
          <w:sz w:val="24"/>
          <w:szCs w:val="24"/>
        </w:rPr>
        <w:t>D'</w:t>
      </w:r>
      <w:r>
        <w:rPr>
          <w:rFonts w:asciiTheme="majorBidi" w:hAnsiTheme="majorBidi" w:cstheme="majorBidi"/>
          <w:sz w:val="24"/>
          <w:szCs w:val="24"/>
        </w:rPr>
        <w:t xml:space="preserve">, and the final prediction result is produced by predicting the test dataset </w:t>
      </w:r>
      <w:r>
        <w:rPr>
          <w:rFonts w:asciiTheme="majorBidi" w:hAnsiTheme="majorBidi" w:cstheme="majorBidi"/>
          <w:i/>
          <w:iCs/>
          <w:sz w:val="24"/>
          <w:szCs w:val="24"/>
        </w:rPr>
        <w:t>T'</w:t>
      </w:r>
      <w:r>
        <w:rPr>
          <w:rFonts w:asciiTheme="majorBidi" w:hAnsiTheme="majorBidi" w:cstheme="majorBidi"/>
          <w:sz w:val="24"/>
          <w:szCs w:val="24"/>
        </w:rPr>
        <w:t>.</w:t>
      </w:r>
    </w:p>
    <w:p w14:paraId="158A1590" w14:textId="77777777" w:rsidR="006A55FC" w:rsidRDefault="00757C1F">
      <w:pPr>
        <w:pStyle w:val="Heading-Secondary"/>
      </w:pPr>
      <w:r>
        <w:t>3.2 SHAP approach</w:t>
      </w:r>
    </w:p>
    <w:p w14:paraId="6D6A0110"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To tackle the issue of </w:t>
      </w:r>
      <w:proofErr w:type="spellStart"/>
      <w:r>
        <w:rPr>
          <w:rFonts w:asciiTheme="majorBidi" w:hAnsiTheme="majorBidi" w:cstheme="majorBidi"/>
          <w:sz w:val="24"/>
          <w:szCs w:val="24"/>
        </w:rPr>
        <w:t>explainability</w:t>
      </w:r>
      <w:proofErr w:type="spellEnd"/>
      <w:r>
        <w:rPr>
          <w:rFonts w:asciiTheme="majorBidi" w:hAnsiTheme="majorBidi" w:cstheme="majorBidi"/>
          <w:sz w:val="24"/>
          <w:szCs w:val="24"/>
        </w:rPr>
        <w:t xml:space="preserve"> in machine learning models employed in this study, we utilize the </w:t>
      </w:r>
      <w:proofErr w:type="spellStart"/>
      <w:r>
        <w:rPr>
          <w:rFonts w:asciiTheme="majorBidi" w:hAnsiTheme="majorBidi" w:cstheme="majorBidi"/>
          <w:sz w:val="24"/>
          <w:szCs w:val="24"/>
        </w:rPr>
        <w:t>SHapley</w:t>
      </w:r>
      <w:proofErr w:type="spellEnd"/>
      <w:r>
        <w:rPr>
          <w:rFonts w:asciiTheme="majorBidi" w:hAnsiTheme="majorBidi" w:cstheme="majorBidi"/>
          <w:sz w:val="24"/>
          <w:szCs w:val="24"/>
        </w:rPr>
        <w:t xml:space="preserve"> Additive </w:t>
      </w:r>
      <w:proofErr w:type="spellStart"/>
      <w:r>
        <w:rPr>
          <w:rFonts w:asciiTheme="majorBidi" w:hAnsiTheme="majorBidi" w:cstheme="majorBidi"/>
          <w:sz w:val="24"/>
          <w:szCs w:val="24"/>
        </w:rPr>
        <w:t>exPlanations</w:t>
      </w:r>
      <w:proofErr w:type="spellEnd"/>
      <w:r>
        <w:rPr>
          <w:rFonts w:asciiTheme="majorBidi" w:hAnsiTheme="majorBidi" w:cstheme="majorBidi"/>
          <w:sz w:val="24"/>
          <w:szCs w:val="24"/>
        </w:rPr>
        <w:t xml:space="preserve"> (SHAP) method. This approach not only visualizes the prediction results but also explains the model's outputs, thereby bolstering the reliability of the results. SHAP, rooted in cooperative game theory, gauges the influence of features on the outcomes by calculating each feature's contribution to the prediction (Lundberg &amp; Lee, 2017). This contribution could either be positive or negative, </w:t>
      </w:r>
      <w:proofErr w:type="gramStart"/>
      <w:r>
        <w:rPr>
          <w:rFonts w:asciiTheme="majorBidi" w:hAnsiTheme="majorBidi" w:cstheme="majorBidi"/>
          <w:sz w:val="24"/>
          <w:szCs w:val="24"/>
        </w:rPr>
        <w:t>enhancing</w:t>
      </w:r>
      <w:proofErr w:type="gramEnd"/>
      <w:r>
        <w:rPr>
          <w:rFonts w:asciiTheme="majorBidi" w:hAnsiTheme="majorBidi" w:cstheme="majorBidi"/>
          <w:sz w:val="24"/>
          <w:szCs w:val="24"/>
        </w:rPr>
        <w:t xml:space="preserve"> or diminishing prediction results, respectively. The absolute value of a feature's contribution mirrors its role in the model, i.e., the larger the absolute contribution value, the greater its importance in the model.</w:t>
      </w:r>
    </w:p>
    <w:p w14:paraId="16B7B528"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The principle of the SHAP is described as follows. Let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m:t>
            </m:r>
          </m:sub>
        </m:sSub>
      </m:oMath>
      <w:r>
        <w:rPr>
          <w:rFonts w:asciiTheme="majorBidi" w:hAnsiTheme="majorBidi" w:cstheme="majorBidi"/>
          <w:sz w:val="24"/>
          <w:szCs w:val="24"/>
        </w:rPr>
        <w:t xml:space="preserve"> be the </w:t>
      </w:r>
      <w:proofErr w:type="spellStart"/>
      <w:r>
        <w:rPr>
          <w:rFonts w:asciiTheme="majorBidi" w:hAnsiTheme="majorBidi" w:cstheme="majorBidi"/>
          <w:i/>
          <w:iCs/>
          <w:sz w:val="24"/>
          <w:szCs w:val="24"/>
        </w:rPr>
        <w:t>i-th</w:t>
      </w:r>
      <w:proofErr w:type="spellEnd"/>
      <w:r>
        <w:rPr>
          <w:rFonts w:asciiTheme="majorBidi" w:hAnsiTheme="majorBidi" w:cstheme="majorBidi"/>
          <w:sz w:val="24"/>
          <w:szCs w:val="24"/>
        </w:rPr>
        <w:t xml:space="preserve"> sample, </w:t>
      </w:r>
      <m:oMath>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oMath>
      <w:r>
        <w:rPr>
          <w:rFonts w:asciiTheme="majorBidi" w:hAnsiTheme="majorBidi" w:cstheme="majorBidi"/>
          <w:sz w:val="24"/>
          <w:szCs w:val="24"/>
        </w:rPr>
        <w:t xml:space="preserve"> be the </w:t>
      </w:r>
      <w:r>
        <w:rPr>
          <w:rFonts w:asciiTheme="majorBidi" w:hAnsiTheme="majorBidi" w:cstheme="majorBidi"/>
          <w:i/>
          <w:iCs/>
          <w:sz w:val="24"/>
          <w:szCs w:val="24"/>
        </w:rPr>
        <w:t>j-</w:t>
      </w:r>
      <w:proofErr w:type="spellStart"/>
      <w:r>
        <w:rPr>
          <w:rFonts w:asciiTheme="majorBidi" w:hAnsiTheme="majorBidi" w:cstheme="majorBidi"/>
          <w:i/>
          <w:iCs/>
          <w:sz w:val="24"/>
          <w:szCs w:val="24"/>
        </w:rPr>
        <w:t>th</w:t>
      </w:r>
      <w:proofErr w:type="spellEnd"/>
      <w:r>
        <w:rPr>
          <w:rFonts w:asciiTheme="majorBidi" w:hAnsiTheme="majorBidi" w:cstheme="majorBidi"/>
          <w:sz w:val="24"/>
          <w:szCs w:val="24"/>
        </w:rPr>
        <w:t xml:space="preserve"> feature of the </w:t>
      </w:r>
      <w:proofErr w:type="spellStart"/>
      <w:r>
        <w:rPr>
          <w:rFonts w:asciiTheme="majorBidi" w:hAnsiTheme="majorBidi" w:cstheme="majorBidi"/>
          <w:i/>
          <w:iCs/>
          <w:sz w:val="24"/>
          <w:szCs w:val="24"/>
        </w:rPr>
        <w:t>i-th</w:t>
      </w:r>
      <w:proofErr w:type="spellEnd"/>
      <w:r>
        <w:rPr>
          <w:rFonts w:asciiTheme="majorBidi" w:hAnsiTheme="majorBidi" w:cstheme="majorBidi"/>
          <w:sz w:val="24"/>
          <w:szCs w:val="24"/>
        </w:rPr>
        <w:t xml:space="preserve"> sample, </w:t>
      </w:r>
      <m:oMath>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oMath>
      <w:r>
        <w:rPr>
          <w:rFonts w:asciiTheme="majorBidi" w:hAnsiTheme="majorBidi" w:cstheme="majorBidi"/>
          <w:sz w:val="24"/>
          <w:szCs w:val="24"/>
        </w:rPr>
        <w:t xml:space="preserve"> be the predicted value of the model for this sample, </w:t>
      </w:r>
      <m:oMath>
        <m:sSub>
          <m:sSubPr>
            <m:ctrlPr>
              <w:rPr>
                <w:rFonts w:ascii="Cambria Math" w:hAnsi="Cambria Math" w:cstheme="majorBidi"/>
                <w:sz w:val="24"/>
                <w:szCs w:val="24"/>
              </w:rPr>
            </m:ctrlPr>
          </m:sSubPr>
          <m:e>
            <m:r>
              <w:rPr>
                <w:rFonts w:ascii="Cambria Math" w:hAnsi="Cambria Math" w:cstheme="majorBidi"/>
                <w:sz w:val="24"/>
                <w:szCs w:val="24"/>
              </w:rPr>
              <m:t>y</m:t>
            </m:r>
          </m:e>
          <m:sub>
            <m:r>
              <m:rPr>
                <m:nor/>
              </m:rPr>
              <w:rPr>
                <w:rFonts w:asciiTheme="majorBidi" w:hAnsiTheme="majorBidi" w:cstheme="majorBidi"/>
                <w:sz w:val="24"/>
                <w:szCs w:val="24"/>
              </w:rPr>
              <m:t>base </m:t>
            </m:r>
          </m:sub>
        </m:sSub>
      </m:oMath>
      <w:r>
        <w:rPr>
          <w:rFonts w:asciiTheme="majorBidi" w:hAnsiTheme="majorBidi" w:cstheme="majorBidi"/>
          <w:sz w:val="24"/>
          <w:szCs w:val="24"/>
        </w:rPr>
        <w:t xml:space="preserve"> be the baseline (the mean prediction of the model when no input features are given), and </w:t>
      </w:r>
      <m:oMath>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e>
        </m:d>
      </m:oMath>
      <w:r>
        <w:rPr>
          <w:rFonts w:asciiTheme="majorBidi" w:hAnsiTheme="majorBidi" w:cstheme="majorBidi"/>
          <w:sz w:val="24"/>
          <w:szCs w:val="24"/>
        </w:rPr>
        <w:t xml:space="preserve"> be the SHAP value of the </w:t>
      </w:r>
      <w:r>
        <w:rPr>
          <w:rFonts w:asciiTheme="majorBidi" w:hAnsiTheme="majorBidi" w:cstheme="majorBidi"/>
          <w:i/>
          <w:iCs/>
          <w:sz w:val="24"/>
          <w:szCs w:val="24"/>
        </w:rPr>
        <w:t>j-</w:t>
      </w:r>
      <w:proofErr w:type="spellStart"/>
      <w:r>
        <w:rPr>
          <w:rFonts w:asciiTheme="majorBidi" w:hAnsiTheme="majorBidi" w:cstheme="majorBidi"/>
          <w:i/>
          <w:iCs/>
          <w:sz w:val="24"/>
          <w:szCs w:val="24"/>
        </w:rPr>
        <w:t>th</w:t>
      </w:r>
      <w:proofErr w:type="spellEnd"/>
      <w:r>
        <w:rPr>
          <w:rFonts w:asciiTheme="majorBidi" w:hAnsiTheme="majorBidi" w:cstheme="majorBidi"/>
          <w:i/>
          <w:iCs/>
          <w:sz w:val="24"/>
          <w:szCs w:val="24"/>
        </w:rPr>
        <w:t xml:space="preserve"> </w:t>
      </w:r>
      <w:r>
        <w:rPr>
          <w:rFonts w:asciiTheme="majorBidi" w:hAnsiTheme="majorBidi" w:cstheme="majorBidi"/>
          <w:sz w:val="24"/>
          <w:szCs w:val="24"/>
        </w:rPr>
        <w:t xml:space="preserve">feature for the </w:t>
      </w:r>
      <w:proofErr w:type="spellStart"/>
      <w:r>
        <w:rPr>
          <w:rFonts w:asciiTheme="majorBidi" w:hAnsiTheme="majorBidi" w:cstheme="majorBidi"/>
          <w:i/>
          <w:iCs/>
          <w:sz w:val="24"/>
          <w:szCs w:val="24"/>
        </w:rPr>
        <w:t>i-th</w:t>
      </w:r>
      <w:proofErr w:type="spellEnd"/>
      <w:r>
        <w:rPr>
          <w:rFonts w:asciiTheme="majorBidi" w:hAnsiTheme="majorBidi" w:cstheme="majorBidi"/>
          <w:sz w:val="24"/>
          <w:szCs w:val="24"/>
        </w:rPr>
        <w:t xml:space="preserve"> sample, then SHAP can be written as,</w:t>
      </w:r>
    </w:p>
    <w:p w14:paraId="4D7F6E79" w14:textId="77777777" w:rsidR="006A55FC" w:rsidRDefault="00FE40D6">
      <w:pPr>
        <w:spacing w:before="120"/>
        <w:ind w:firstLineChars="300" w:firstLine="720"/>
        <w:jc w:val="right"/>
        <w:rPr>
          <w:rFonts w:asciiTheme="majorBidi" w:hAnsiTheme="majorBidi" w:cstheme="majorBidi"/>
          <w:sz w:val="24"/>
          <w:szCs w:val="24"/>
        </w:rPr>
      </w:pPr>
      <m:oMath>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m:rPr>
            <m:sty m:val="p"/>
          </m:rP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y</m:t>
            </m:r>
          </m:e>
          <m:sub>
            <m:r>
              <m:rPr>
                <m:nor/>
              </m:rPr>
              <w:rPr>
                <w:rFonts w:asciiTheme="majorBidi" w:hAnsiTheme="majorBidi" w:cstheme="majorBidi"/>
                <w:sz w:val="24"/>
                <w:szCs w:val="24"/>
              </w:rPr>
              <m:t>base </m:t>
            </m:r>
          </m:sub>
        </m:sSub>
        <m:r>
          <m:rPr>
            <m:sty m:val="p"/>
          </m:rPr>
          <w:rPr>
            <w:rFonts w:ascii="Cambria Math" w:hAnsi="Cambria Math" w:cstheme="majorBidi"/>
            <w:sz w:val="24"/>
            <w:szCs w:val="24"/>
          </w:rPr>
          <m:t>+</m:t>
        </m:r>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m:t>
                </m:r>
                <m:r>
                  <m:rPr>
                    <m:sty m:val="p"/>
                  </m:rPr>
                  <w:rPr>
                    <w:rFonts w:ascii="Cambria Math" w:hAnsi="Cambria Math" w:cstheme="majorBidi"/>
                    <w:sz w:val="24"/>
                    <w:szCs w:val="24"/>
                  </w:rPr>
                  <m:t>1</m:t>
                </m:r>
              </m:sub>
            </m:sSub>
          </m:e>
        </m:d>
        <m:r>
          <m:rPr>
            <m:sty m:val="p"/>
          </m:rPr>
          <w:rPr>
            <w:rFonts w:ascii="Cambria Math" w:hAnsi="Cambria Math" w:cstheme="majorBidi"/>
            <w:sz w:val="24"/>
            <w:szCs w:val="24"/>
          </w:rPr>
          <m:t>+</m:t>
        </m:r>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m:t>
                </m:r>
                <m:r>
                  <m:rPr>
                    <m:sty m:val="p"/>
                  </m:rPr>
                  <w:rPr>
                    <w:rFonts w:ascii="Cambria Math" w:hAnsi="Cambria Math" w:cstheme="majorBidi"/>
                    <w:sz w:val="24"/>
                    <w:szCs w:val="24"/>
                  </w:rPr>
                  <m:t>2</m:t>
                </m:r>
              </m:sub>
            </m:sSub>
          </m:e>
        </m:d>
        <m:r>
          <m:rPr>
            <m:sty m:val="p"/>
          </m:rPr>
          <w:rPr>
            <w:rFonts w:ascii="Cambria Math" w:hAnsi="Cambria Math" w:cstheme="majorBidi"/>
            <w:sz w:val="24"/>
            <w:szCs w:val="24"/>
          </w:rPr>
          <m:t>+…+</m:t>
        </m:r>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e>
        </m:d>
      </m:oMath>
      <w:proofErr w:type="gramStart"/>
      <w:r w:rsidR="00757C1F">
        <w:rPr>
          <w:rFonts w:asciiTheme="majorBidi" w:hAnsiTheme="majorBidi" w:cstheme="majorBidi"/>
          <w:sz w:val="24"/>
          <w:szCs w:val="24"/>
        </w:rPr>
        <w:t xml:space="preserve">,   </w:t>
      </w:r>
      <w:proofErr w:type="gramEnd"/>
      <w:r w:rsidR="00757C1F">
        <w:rPr>
          <w:rFonts w:asciiTheme="majorBidi" w:hAnsiTheme="majorBidi" w:cstheme="majorBidi"/>
          <w:sz w:val="24"/>
          <w:szCs w:val="24"/>
        </w:rPr>
        <w:t xml:space="preserve">                                       (2)</w:t>
      </w:r>
    </w:p>
    <w:p w14:paraId="7982013C" w14:textId="77777777" w:rsidR="006A55FC" w:rsidRDefault="00757C1F">
      <w:pPr>
        <w:spacing w:before="120"/>
        <w:rPr>
          <w:rFonts w:asciiTheme="majorBidi" w:hAnsiTheme="majorBidi" w:cstheme="majorBidi"/>
          <w:sz w:val="24"/>
          <w:szCs w:val="24"/>
        </w:rPr>
      </w:pPr>
      <w:r>
        <w:rPr>
          <w:rFonts w:asciiTheme="majorBidi" w:hAnsiTheme="majorBidi" w:cstheme="majorBidi"/>
          <w:sz w:val="24"/>
          <w:szCs w:val="24"/>
        </w:rPr>
        <w:t xml:space="preserve">where, the </w:t>
      </w:r>
      <m:oMath>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e>
        </m:d>
      </m:oMath>
      <w:r>
        <w:rPr>
          <w:rFonts w:asciiTheme="majorBidi" w:hAnsiTheme="majorBidi" w:cstheme="majorBidi"/>
          <w:sz w:val="24"/>
          <w:szCs w:val="24"/>
        </w:rPr>
        <w:t xml:space="preserve"> is given by,  </w:t>
      </w:r>
    </w:p>
    <w:p w14:paraId="115F3F96" w14:textId="77777777" w:rsidR="006A55FC" w:rsidRDefault="00757C1F">
      <w:pPr>
        <w:spacing w:before="120"/>
        <w:ind w:firstLineChars="300" w:firstLine="720"/>
        <w:jc w:val="right"/>
        <w:rPr>
          <w:rFonts w:asciiTheme="majorBidi" w:hAnsiTheme="majorBidi" w:cstheme="majorBidi"/>
          <w:sz w:val="24"/>
          <w:szCs w:val="24"/>
        </w:rPr>
      </w:pPr>
      <m:oMath>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e>
        </m:d>
        <m:r>
          <m:rPr>
            <m:sty m:val="p"/>
          </m:rPr>
          <w:rPr>
            <w:rFonts w:ascii="Cambria Math" w:hAnsi="Cambria Math" w:cstheme="majorBidi"/>
            <w:sz w:val="24"/>
            <w:szCs w:val="24"/>
          </w:rPr>
          <m:t>=</m:t>
        </m:r>
        <m:sSub>
          <m:sSubPr>
            <m:ctrlPr>
              <w:rPr>
                <w:rFonts w:ascii="Cambria Math" w:hAnsi="Cambria Math" w:cstheme="majorBidi"/>
                <w:sz w:val="24"/>
                <w:szCs w:val="24"/>
              </w:rPr>
            </m:ctrlPr>
          </m:sSubPr>
          <m:e>
            <m:r>
              <m:rPr>
                <m:sty m:val="p"/>
              </m:rPr>
              <w:rPr>
                <w:rFonts w:ascii="Cambria Math" w:hAnsi="Cambria Math" w:cstheme="majorBidi"/>
                <w:sz w:val="24"/>
                <w:szCs w:val="24"/>
              </w:rPr>
              <m:t>∑</m:t>
            </m:r>
          </m:e>
          <m:sub>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F</m:t>
            </m:r>
            <m:r>
              <m:rPr>
                <m:sty m:val="p"/>
              </m:rPr>
              <w:rPr>
                <w:rFonts w:ascii="Cambria Math" w:hAnsi="Cambria Math" w:cstheme="majorBidi"/>
                <w:sz w:val="24"/>
                <w:szCs w:val="24"/>
              </w:rPr>
              <m:t>∖</m:t>
            </m:r>
            <m:r>
              <w:rPr>
                <w:rFonts w:ascii="Cambria Math" w:hAnsi="Cambria Math" w:cstheme="majorBidi"/>
                <w:sz w:val="24"/>
                <w:szCs w:val="24"/>
              </w:rPr>
              <m:t>j</m:t>
            </m:r>
            <m:r>
              <m:rPr>
                <m:sty m:val="p"/>
              </m:rPr>
              <w:rPr>
                <w:rFonts w:ascii="Cambria Math" w:hAnsi="Cambria Math" w:cstheme="majorBidi"/>
                <w:sz w:val="24"/>
                <w:szCs w:val="24"/>
              </w:rPr>
              <m:t>}</m:t>
            </m:r>
          </m:sub>
        </m:sSub>
        <m:r>
          <m:rPr>
            <m:sty m:val="p"/>
          </m:rPr>
          <w:rPr>
            <w:rFonts w:ascii="Cambria Math" w:hAnsi="Cambria Math" w:cstheme="majorBidi"/>
            <w:sz w:val="24"/>
            <w:szCs w:val="24"/>
          </w:rPr>
          <m:t> </m:t>
        </m:r>
        <m:f>
          <m:fPr>
            <m:ctrlPr>
              <w:rPr>
                <w:rFonts w:ascii="Cambria Math" w:hAnsi="Cambria Math" w:cstheme="majorBidi"/>
                <w:sz w:val="24"/>
                <w:szCs w:val="24"/>
              </w:rPr>
            </m:ctrlPr>
          </m:fPr>
          <m:num>
            <m:r>
              <m:rPr>
                <m:sty m:val="p"/>
              </m:rPr>
              <w:rPr>
                <w:rFonts w:ascii="Cambria Math" w:hAnsi="Cambria Math" w:cstheme="majorBidi"/>
                <w:sz w:val="24"/>
                <w:szCs w:val="24"/>
              </w:rPr>
              <m:t>|</m:t>
            </m:r>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F</m:t>
            </m:r>
            <m:r>
              <m:rPr>
                <m:sty m:val="p"/>
              </m:rPr>
              <w:rPr>
                <w:rFonts w:ascii="Cambria Math" w:hAnsi="Cambria Math" w:cstheme="majorBidi"/>
                <w:sz w:val="24"/>
                <w:szCs w:val="24"/>
              </w:rPr>
              <m:t>|-|</m:t>
            </m:r>
            <m:r>
              <w:rPr>
                <w:rFonts w:ascii="Cambria Math" w:hAnsi="Cambria Math" w:cstheme="majorBidi"/>
                <w:sz w:val="24"/>
                <w:szCs w:val="24"/>
              </w:rPr>
              <m:t>S</m:t>
            </m:r>
            <m:r>
              <m:rPr>
                <m:sty m:val="p"/>
              </m:rPr>
              <w:rPr>
                <w:rFonts w:ascii="Cambria Math" w:hAnsi="Cambria Math" w:cstheme="majorBidi"/>
                <w:sz w:val="24"/>
                <w:szCs w:val="24"/>
              </w:rPr>
              <m:t>|-1)!</m:t>
            </m:r>
          </m:num>
          <m:den>
            <m:r>
              <m:rPr>
                <m:sty m:val="p"/>
              </m:rPr>
              <w:rPr>
                <w:rFonts w:ascii="Cambria Math" w:hAnsi="Cambria Math" w:cstheme="majorBidi"/>
                <w:sz w:val="24"/>
                <w:szCs w:val="24"/>
              </w:rPr>
              <m:t>|</m:t>
            </m:r>
            <m:r>
              <w:rPr>
                <w:rFonts w:ascii="Cambria Math" w:hAnsi="Cambria Math" w:cstheme="majorBidi"/>
                <w:sz w:val="24"/>
                <w:szCs w:val="24"/>
              </w:rPr>
              <m:t>F</m:t>
            </m:r>
            <m:r>
              <m:rPr>
                <m:sty m:val="p"/>
              </m:rPr>
              <w:rPr>
                <w:rFonts w:ascii="Cambria Math" w:hAnsi="Cambria Math" w:cstheme="majorBidi"/>
                <w:sz w:val="24"/>
                <w:szCs w:val="24"/>
              </w:rPr>
              <m:t>|!</m:t>
            </m:r>
          </m:den>
        </m:f>
        <m:r>
          <m:rPr>
            <m:sty m:val="p"/>
          </m:rPr>
          <w:rPr>
            <w:rFonts w:ascii="Cambria Math" w:hAnsi="Cambria Math" w:cstheme="majorBidi"/>
            <w:sz w:val="24"/>
            <w:szCs w:val="24"/>
          </w:rPr>
          <m:t>[</m:t>
        </m:r>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j</m:t>
        </m:r>
        <m:r>
          <m:rPr>
            <m:sty m:val="p"/>
          </m:rPr>
          <w:rPr>
            <w:rFonts w:ascii="Cambria Math" w:hAnsi="Cambria Math" w:cstheme="majorBidi"/>
            <w:sz w:val="24"/>
            <w:szCs w:val="24"/>
          </w:rPr>
          <m:t>})-</m:t>
        </m:r>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S</m:t>
        </m:r>
        <m:r>
          <m:rPr>
            <m:sty m:val="p"/>
          </m:rPr>
          <w:rPr>
            <w:rFonts w:ascii="Cambria Math" w:hAnsi="Cambria Math" w:cstheme="majorBidi"/>
            <w:sz w:val="24"/>
            <w:szCs w:val="24"/>
          </w:rPr>
          <m:t>)]</m:t>
        </m:r>
      </m:oMath>
      <w:proofErr w:type="gramStart"/>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(3)</w:t>
      </w:r>
    </w:p>
    <w:p w14:paraId="6ECDCE08" w14:textId="77777777" w:rsidR="006A55FC" w:rsidRDefault="00757C1F">
      <w:pPr>
        <w:spacing w:before="120"/>
        <w:rPr>
          <w:rFonts w:asciiTheme="majorBidi" w:hAnsiTheme="majorBidi" w:cstheme="majorBidi"/>
          <w:sz w:val="24"/>
          <w:szCs w:val="24"/>
        </w:rPr>
      </w:pPr>
      <w:r>
        <w:rPr>
          <w:rFonts w:asciiTheme="majorBidi" w:hAnsiTheme="majorBidi" w:cstheme="majorBidi"/>
          <w:sz w:val="24"/>
          <w:szCs w:val="24"/>
        </w:rPr>
        <w:t xml:space="preserve">where </w:t>
      </w:r>
      <w:r>
        <w:rPr>
          <w:rFonts w:asciiTheme="majorBidi" w:hAnsiTheme="majorBidi" w:cstheme="majorBidi"/>
          <w:i/>
          <w:iCs/>
          <w:sz w:val="24"/>
          <w:szCs w:val="24"/>
        </w:rPr>
        <w:t>F</w:t>
      </w:r>
      <w:r>
        <w:rPr>
          <w:rFonts w:asciiTheme="majorBidi" w:hAnsiTheme="majorBidi" w:cstheme="majorBidi"/>
          <w:sz w:val="24"/>
          <w:szCs w:val="24"/>
        </w:rPr>
        <w:t xml:space="preserve"> represents the full set of influencing factors for sample </w:t>
      </w:r>
      <w:r>
        <w:rPr>
          <w:rFonts w:asciiTheme="majorBidi" w:hAnsiTheme="majorBidi" w:cstheme="majorBidi"/>
          <w:i/>
          <w:iCs/>
          <w:sz w:val="24"/>
          <w:szCs w:val="24"/>
        </w:rPr>
        <w:t>x</w:t>
      </w:r>
      <w:r>
        <w:rPr>
          <w:rFonts w:asciiTheme="majorBidi" w:hAnsiTheme="majorBidi" w:cstheme="majorBidi"/>
          <w:i/>
          <w:iCs/>
          <w:sz w:val="24"/>
          <w:szCs w:val="24"/>
          <w:vertAlign w:val="subscript"/>
        </w:rPr>
        <w:t>i</w:t>
      </w:r>
      <w:r>
        <w:rPr>
          <w:rFonts w:asciiTheme="majorBidi" w:hAnsiTheme="majorBidi" w:cstheme="majorBidi"/>
          <w:sz w:val="24"/>
          <w:szCs w:val="24"/>
        </w:rPr>
        <w:t xml:space="preserve">, </w:t>
      </w:r>
      <w:r>
        <w:rPr>
          <w:rFonts w:asciiTheme="majorBidi" w:hAnsiTheme="majorBidi" w:cstheme="majorBidi"/>
          <w:i/>
          <w:iCs/>
          <w:sz w:val="24"/>
          <w:szCs w:val="24"/>
        </w:rPr>
        <w:t>S</w:t>
      </w:r>
      <w:r>
        <w:rPr>
          <w:rFonts w:asciiTheme="majorBidi" w:hAnsiTheme="majorBidi" w:cstheme="majorBidi"/>
          <w:sz w:val="24"/>
          <w:szCs w:val="24"/>
        </w:rPr>
        <w:t xml:space="preserve"> denotes any subset of the influencing factors in sample </w:t>
      </w:r>
      <w:r>
        <w:rPr>
          <w:rFonts w:asciiTheme="majorBidi" w:hAnsiTheme="majorBidi" w:cstheme="majorBidi"/>
          <w:i/>
          <w:iCs/>
          <w:sz w:val="24"/>
          <w:szCs w:val="24"/>
        </w:rPr>
        <w:t>x</w:t>
      </w:r>
      <w:r>
        <w:rPr>
          <w:rFonts w:asciiTheme="majorBidi" w:hAnsiTheme="majorBidi" w:cstheme="majorBidi"/>
          <w:i/>
          <w:iCs/>
          <w:sz w:val="24"/>
          <w:szCs w:val="24"/>
          <w:vertAlign w:val="subscript"/>
        </w:rPr>
        <w:t>i</w:t>
      </w:r>
      <w:r>
        <w:rPr>
          <w:rFonts w:asciiTheme="majorBidi" w:hAnsiTheme="majorBidi" w:cstheme="majorBidi"/>
          <w:sz w:val="24"/>
          <w:szCs w:val="24"/>
        </w:rPr>
        <w:t xml:space="preserve">, </w:t>
      </w:r>
      <w:r>
        <w:rPr>
          <w:rFonts w:asciiTheme="majorBidi" w:hAnsiTheme="majorBidi" w:cstheme="majorBidi"/>
          <w:i/>
          <w:iCs/>
          <w:sz w:val="24"/>
          <w:szCs w:val="24"/>
        </w:rPr>
        <w:t>v</w:t>
      </w:r>
      <w:r>
        <w:rPr>
          <w:rFonts w:asciiTheme="majorBidi" w:hAnsiTheme="majorBidi" w:cstheme="majorBidi"/>
          <w:sz w:val="24"/>
          <w:szCs w:val="24"/>
        </w:rPr>
        <w:t>(</w:t>
      </w:r>
      <w:r>
        <w:rPr>
          <w:rFonts w:asciiTheme="majorBidi" w:hAnsiTheme="majorBidi" w:cstheme="majorBidi"/>
          <w:i/>
          <w:iCs/>
          <w:sz w:val="24"/>
          <w:szCs w:val="24"/>
        </w:rPr>
        <w:t>S</w:t>
      </w:r>
      <w:r>
        <w:rPr>
          <w:rFonts w:asciiTheme="majorBidi" w:hAnsiTheme="majorBidi" w:cstheme="majorBidi"/>
          <w:sz w:val="24"/>
          <w:szCs w:val="24"/>
        </w:rPr>
        <w:t xml:space="preserve">) describes the contribution generated by the joint effect of the influencing factors included in subset </w:t>
      </w:r>
      <w:r>
        <w:rPr>
          <w:rFonts w:asciiTheme="majorBidi" w:hAnsiTheme="majorBidi" w:cstheme="majorBidi"/>
          <w:i/>
          <w:iCs/>
          <w:sz w:val="24"/>
          <w:szCs w:val="24"/>
        </w:rPr>
        <w:t>S</w:t>
      </w:r>
      <w:r>
        <w:rPr>
          <w:rFonts w:asciiTheme="majorBidi" w:hAnsiTheme="majorBidi" w:cstheme="majorBidi"/>
          <w:sz w:val="24"/>
          <w:szCs w:val="24"/>
        </w:rPr>
        <w:t xml:space="preserve">, and </w:t>
      </w:r>
      <m:oMath>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S</m:t>
        </m:r>
        <m:r>
          <m:rPr>
            <m:sty m:val="p"/>
          </m:rPr>
          <w:rPr>
            <w:rFonts w:ascii="Cambria Math" w:hAnsi="Cambria Math" w:cstheme="majorBidi"/>
            <w:sz w:val="24"/>
            <w:szCs w:val="24"/>
          </w:rPr>
          <m:t>∪{</m:t>
        </m:r>
        <m:r>
          <w:rPr>
            <w:rFonts w:ascii="Cambria Math" w:hAnsi="Cambria Math" w:cstheme="majorBidi"/>
            <w:sz w:val="24"/>
            <w:szCs w:val="24"/>
          </w:rPr>
          <m:t>j</m:t>
        </m:r>
        <m:r>
          <m:rPr>
            <m:sty m:val="p"/>
          </m:rPr>
          <w:rPr>
            <w:rFonts w:ascii="Cambria Math" w:hAnsi="Cambria Math" w:cstheme="majorBidi"/>
            <w:sz w:val="24"/>
            <w:szCs w:val="24"/>
          </w:rPr>
          <m:t>})-</m:t>
        </m:r>
        <m:r>
          <w:rPr>
            <w:rFonts w:ascii="Cambria Math" w:hAnsi="Cambria Math" w:cstheme="majorBidi"/>
            <w:sz w:val="24"/>
            <w:szCs w:val="24"/>
          </w:rPr>
          <m:t>v</m:t>
        </m:r>
        <m:r>
          <m:rPr>
            <m:sty m:val="p"/>
          </m:rPr>
          <w:rPr>
            <w:rFonts w:ascii="Cambria Math" w:hAnsi="Cambria Math" w:cstheme="majorBidi"/>
            <w:sz w:val="24"/>
            <w:szCs w:val="24"/>
          </w:rPr>
          <m:t>(</m:t>
        </m:r>
        <m:r>
          <w:rPr>
            <w:rFonts w:ascii="Cambria Math" w:hAnsi="Cambria Math" w:cstheme="majorBidi"/>
            <w:sz w:val="24"/>
            <w:szCs w:val="24"/>
          </w:rPr>
          <m:t>S</m:t>
        </m:r>
        <m:r>
          <m:rPr>
            <m:sty m:val="p"/>
          </m:rPr>
          <w:rPr>
            <w:rFonts w:ascii="Cambria Math" w:hAnsi="Cambria Math" w:cstheme="majorBidi"/>
            <w:sz w:val="24"/>
            <w:szCs w:val="24"/>
          </w:rPr>
          <m:t>)</m:t>
        </m:r>
      </m:oMath>
      <w:r>
        <w:rPr>
          <w:rFonts w:asciiTheme="majorBidi" w:hAnsiTheme="majorBidi" w:cstheme="majorBidi"/>
          <w:sz w:val="24"/>
          <w:szCs w:val="24"/>
        </w:rPr>
        <w:t xml:space="preserve"> represents the contribution of influencing factor j to this joint effect. The SHAP value of feature </w:t>
      </w:r>
      <w:r>
        <w:rPr>
          <w:rFonts w:asciiTheme="majorBidi" w:hAnsiTheme="majorBidi" w:cstheme="majorBidi"/>
          <w:i/>
          <w:iCs/>
          <w:sz w:val="24"/>
          <w:szCs w:val="24"/>
        </w:rPr>
        <w:t>j</w:t>
      </w:r>
      <w:r>
        <w:rPr>
          <w:rFonts w:asciiTheme="majorBidi" w:hAnsiTheme="majorBidi" w:cstheme="majorBidi"/>
          <w:sz w:val="24"/>
          <w:szCs w:val="24"/>
        </w:rPr>
        <w:t xml:space="preserve">, denoted as </w:t>
      </w:r>
      <w:r>
        <w:rPr>
          <w:rFonts w:asciiTheme="majorBidi" w:hAnsiTheme="majorBidi" w:cstheme="majorBidi"/>
          <w:i/>
          <w:iCs/>
          <w:sz w:val="24"/>
          <w:szCs w:val="24"/>
        </w:rPr>
        <w:t>f</w:t>
      </w:r>
      <w:r>
        <w:rPr>
          <w:rFonts w:asciiTheme="majorBidi" w:hAnsiTheme="majorBidi" w:cstheme="majorBidi"/>
          <w:sz w:val="24"/>
          <w:szCs w:val="24"/>
        </w:rPr>
        <w:t>(</w:t>
      </w:r>
      <w:proofErr w:type="spellStart"/>
      <w:r>
        <w:rPr>
          <w:rFonts w:asciiTheme="majorBidi" w:hAnsiTheme="majorBidi" w:cstheme="majorBidi"/>
          <w:i/>
          <w:iCs/>
          <w:sz w:val="24"/>
          <w:szCs w:val="24"/>
        </w:rPr>
        <w:t>x</w:t>
      </w:r>
      <w:r>
        <w:rPr>
          <w:rFonts w:asciiTheme="majorBidi" w:hAnsiTheme="majorBidi" w:cstheme="majorBidi"/>
          <w:i/>
          <w:iCs/>
          <w:sz w:val="24"/>
          <w:szCs w:val="24"/>
          <w:vertAlign w:val="subscript"/>
        </w:rPr>
        <w:t>j</w:t>
      </w:r>
      <w:proofErr w:type="spellEnd"/>
      <w:r>
        <w:rPr>
          <w:rFonts w:asciiTheme="majorBidi" w:hAnsiTheme="majorBidi" w:cstheme="majorBidi"/>
          <w:sz w:val="24"/>
          <w:szCs w:val="24"/>
        </w:rPr>
        <w:t xml:space="preserve">), is obtained by averaging the contributions of feature </w:t>
      </w:r>
      <w:r>
        <w:rPr>
          <w:rFonts w:asciiTheme="majorBidi" w:hAnsiTheme="majorBidi" w:cstheme="majorBidi"/>
          <w:i/>
          <w:iCs/>
          <w:sz w:val="24"/>
          <w:szCs w:val="24"/>
        </w:rPr>
        <w:t>j</w:t>
      </w:r>
      <w:r>
        <w:rPr>
          <w:rFonts w:asciiTheme="majorBidi" w:hAnsiTheme="majorBidi" w:cstheme="majorBidi"/>
          <w:sz w:val="24"/>
          <w:szCs w:val="24"/>
        </w:rPr>
        <w:t xml:space="preserve"> for all samples, given by,</w:t>
      </w:r>
    </w:p>
    <w:p w14:paraId="68660330" w14:textId="77777777" w:rsidR="006A55FC" w:rsidRDefault="00757C1F">
      <w:pPr>
        <w:spacing w:before="120"/>
        <w:ind w:firstLineChars="300" w:firstLine="720"/>
        <w:jc w:val="right"/>
        <w:rPr>
          <w:rFonts w:asciiTheme="majorBidi" w:hAnsiTheme="majorBidi" w:cstheme="majorBidi"/>
          <w:sz w:val="24"/>
          <w:szCs w:val="24"/>
        </w:rPr>
      </w:pPr>
      <m:oMath>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j</m:t>
                </m:r>
              </m:sub>
            </m:sSub>
          </m:e>
        </m:d>
        <m:r>
          <m:rPr>
            <m:sty m:val="p"/>
          </m:rPr>
          <w:rPr>
            <w:rFonts w:ascii="Cambria Math" w:hAnsi="Cambria Math" w:cstheme="majorBidi"/>
            <w:sz w:val="24"/>
            <w:szCs w:val="24"/>
          </w:rPr>
          <m:t>=</m:t>
        </m:r>
        <m:sSubSup>
          <m:sSubSupPr>
            <m:ctrlPr>
              <w:rPr>
                <w:rFonts w:ascii="Cambria Math" w:hAnsi="Cambria Math" w:cstheme="majorBidi"/>
                <w:sz w:val="24"/>
                <w:szCs w:val="24"/>
              </w:rPr>
            </m:ctrlPr>
          </m:sSubSupPr>
          <m:e>
            <m:r>
              <m:rPr>
                <m:sty m:val="p"/>
              </m:rPr>
              <w:rPr>
                <w:rFonts w:ascii="Cambria Math" w:hAnsi="Cambria Math" w:cstheme="majorBidi"/>
                <w:sz w:val="24"/>
                <w:szCs w:val="24"/>
              </w:rPr>
              <m:t>∑</m:t>
            </m:r>
          </m:e>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M</m:t>
            </m:r>
          </m:sup>
        </m:sSubSup>
        <m:r>
          <m:rPr>
            <m:sty m:val="p"/>
          </m:rPr>
          <w:rPr>
            <w:rFonts w:ascii="Cambria Math" w:hAnsi="Cambria Math" w:cstheme="majorBidi"/>
            <w:sz w:val="24"/>
            <w:szCs w:val="24"/>
          </w:rPr>
          <m:t> </m:t>
        </m:r>
        <m:r>
          <w:rPr>
            <w:rFonts w:ascii="Cambria Math" w:hAnsi="Cambria Math" w:cstheme="majorBidi"/>
            <w:sz w:val="24"/>
            <w:szCs w:val="24"/>
          </w:rPr>
          <m:t>f</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x</m:t>
                </m:r>
              </m:e>
              <m:sub>
                <m:r>
                  <w:rPr>
                    <w:rFonts w:ascii="Cambria Math" w:hAnsi="Cambria Math" w:cstheme="majorBidi"/>
                    <w:sz w:val="24"/>
                    <w:szCs w:val="24"/>
                  </w:rPr>
                  <m:t>ij</m:t>
                </m:r>
              </m:sub>
            </m:sSub>
          </m:e>
        </m:d>
      </m:oMath>
      <w:proofErr w:type="gramStart"/>
      <w:r>
        <w:rPr>
          <w:rFonts w:asciiTheme="majorBidi" w:hAnsiTheme="majorBidi" w:cstheme="majorBidi"/>
          <w:sz w:val="24"/>
          <w:szCs w:val="24"/>
        </w:rPr>
        <w:t xml:space="preserve">,   </w:t>
      </w:r>
      <w:proofErr w:type="gramEnd"/>
      <w:r>
        <w:rPr>
          <w:rFonts w:asciiTheme="majorBidi" w:hAnsiTheme="majorBidi" w:cstheme="majorBidi"/>
          <w:sz w:val="24"/>
          <w:szCs w:val="24"/>
        </w:rPr>
        <w:t xml:space="preserve">                                                             (4)</w:t>
      </w:r>
    </w:p>
    <w:p w14:paraId="00C49E0F" w14:textId="77777777" w:rsidR="006A55FC" w:rsidRDefault="00757C1F">
      <w:pPr>
        <w:pStyle w:val="Heading-Secondary"/>
      </w:pPr>
      <w:r>
        <w:t xml:space="preserve">3.3 Model evaluation metrics </w:t>
      </w:r>
    </w:p>
    <w:p w14:paraId="11F05BA0"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The ensemble learning algorithms' performance is assessed via the coefficient of determination (</w:t>
      </w:r>
      <w:r>
        <w:rPr>
          <w:rFonts w:asciiTheme="majorBidi" w:hAnsiTheme="majorBidi" w:cstheme="majorBidi"/>
          <w:i/>
          <w:iCs/>
          <w:sz w:val="24"/>
          <w:szCs w:val="24"/>
        </w:rPr>
        <w:t>R²</w:t>
      </w:r>
      <w:r>
        <w:rPr>
          <w:rFonts w:asciiTheme="majorBidi" w:hAnsiTheme="majorBidi" w:cstheme="majorBidi"/>
          <w:sz w:val="24"/>
          <w:szCs w:val="24"/>
        </w:rPr>
        <w:t>), mean squared error (MSE), mean absolute error (MAE), and stability. The coefficient of determination (</w:t>
      </w:r>
      <w:r>
        <w:rPr>
          <w:rFonts w:asciiTheme="majorBidi" w:hAnsiTheme="majorBidi" w:cstheme="majorBidi"/>
          <w:i/>
          <w:iCs/>
          <w:sz w:val="24"/>
          <w:szCs w:val="24"/>
        </w:rPr>
        <w:t>R²</w:t>
      </w:r>
      <w:r>
        <w:rPr>
          <w:rFonts w:asciiTheme="majorBidi" w:hAnsiTheme="majorBidi" w:cstheme="majorBidi"/>
          <w:sz w:val="24"/>
          <w:szCs w:val="24"/>
        </w:rPr>
        <w:t xml:space="preserve">) serves as a standard index to gauge the regression model </w:t>
      </w:r>
      <w:r>
        <w:rPr>
          <w:rFonts w:asciiTheme="majorBidi" w:hAnsiTheme="majorBidi" w:cstheme="majorBidi"/>
          <w:sz w:val="24"/>
          <w:szCs w:val="24"/>
        </w:rPr>
        <w:lastRenderedPageBreak/>
        <w:t xml:space="preserve">coefficients' goodness of fit; a larger </w:t>
      </w:r>
      <w:r>
        <w:rPr>
          <w:rFonts w:asciiTheme="majorBidi" w:hAnsiTheme="majorBidi" w:cstheme="majorBidi"/>
          <w:i/>
          <w:iCs/>
          <w:sz w:val="24"/>
          <w:szCs w:val="24"/>
        </w:rPr>
        <w:t>R²</w:t>
      </w:r>
      <w:r>
        <w:rPr>
          <w:rFonts w:asciiTheme="majorBidi" w:hAnsiTheme="majorBidi" w:cstheme="majorBidi"/>
          <w:sz w:val="24"/>
          <w:szCs w:val="24"/>
        </w:rPr>
        <w:t xml:space="preserve"> indicates more accurate model fitting results. The formula for </w:t>
      </w:r>
      <w:r>
        <w:rPr>
          <w:rFonts w:asciiTheme="majorBidi" w:hAnsiTheme="majorBidi" w:cstheme="majorBidi"/>
          <w:i/>
          <w:iCs/>
          <w:sz w:val="24"/>
          <w:szCs w:val="24"/>
        </w:rPr>
        <w:t>R²</w:t>
      </w:r>
      <w:r>
        <w:rPr>
          <w:rFonts w:asciiTheme="majorBidi" w:hAnsiTheme="majorBidi" w:cstheme="majorBidi"/>
          <w:sz w:val="24"/>
          <w:szCs w:val="24"/>
        </w:rPr>
        <w:t xml:space="preserve"> is as follows,</w:t>
      </w:r>
    </w:p>
    <w:p w14:paraId="4CF7C91D" w14:textId="77777777" w:rsidR="006A55FC" w:rsidRDefault="00FE40D6">
      <w:pPr>
        <w:spacing w:before="120"/>
        <w:ind w:firstLineChars="300" w:firstLine="720"/>
        <w:jc w:val="right"/>
        <w:rPr>
          <w:rFonts w:asciiTheme="majorBidi" w:hAnsiTheme="majorBidi" w:cstheme="majorBidi"/>
          <w:sz w:val="24"/>
          <w:szCs w:val="24"/>
        </w:rPr>
      </w:pPr>
      <m:oMath>
        <m:sSup>
          <m:sSupPr>
            <m:ctrlPr>
              <w:rPr>
                <w:rFonts w:ascii="Cambria Math" w:hAnsi="Cambria Math" w:cstheme="majorBidi"/>
                <w:sz w:val="24"/>
                <w:szCs w:val="24"/>
              </w:rPr>
            </m:ctrlPr>
          </m:sSupPr>
          <m:e>
            <m:r>
              <w:rPr>
                <w:rFonts w:ascii="Cambria Math" w:hAnsi="Cambria Math" w:cstheme="majorBidi"/>
                <w:sz w:val="24"/>
                <w:szCs w:val="24"/>
              </w:rPr>
              <m:t>R</m:t>
            </m:r>
          </m:e>
          <m:sup>
            <m:r>
              <m:rPr>
                <m:sty m:val="p"/>
              </m:rPr>
              <w:rPr>
                <w:rFonts w:ascii="Cambria Math" w:hAnsi="Cambria Math" w:cstheme="majorBidi"/>
                <w:sz w:val="24"/>
                <w:szCs w:val="24"/>
              </w:rPr>
              <m:t>2</m:t>
            </m:r>
          </m:sup>
        </m:sSup>
        <m:r>
          <m:rPr>
            <m:sty m:val="p"/>
          </m:rPr>
          <w:rPr>
            <w:rFonts w:ascii="Cambria Math" w:hAnsi="Cambria Math" w:cstheme="majorBidi"/>
            <w:sz w:val="24"/>
            <w:szCs w:val="24"/>
          </w:rPr>
          <m:t>=</m:t>
        </m:r>
        <m:f>
          <m:fPr>
            <m:ctrlPr>
              <w:rPr>
                <w:rFonts w:ascii="Cambria Math" w:hAnsi="Cambria Math" w:cstheme="majorBidi"/>
                <w:sz w:val="24"/>
                <w:szCs w:val="24"/>
              </w:rPr>
            </m:ctrlPr>
          </m:fPr>
          <m:num>
            <m:sSup>
              <m:sSupPr>
                <m:ctrlPr>
                  <w:rPr>
                    <w:rFonts w:ascii="Cambria Math" w:hAnsi="Cambria Math" w:cstheme="majorBidi"/>
                    <w:sz w:val="24"/>
                    <w:szCs w:val="24"/>
                  </w:rPr>
                </m:ctrlPr>
              </m:sSupPr>
              <m:e>
                <m:d>
                  <m:dPr>
                    <m:begChr m:val="["/>
                    <m:endChr m:val="]"/>
                    <m:ctrlPr>
                      <w:rPr>
                        <w:rFonts w:ascii="Cambria Math" w:hAnsi="Cambria Math" w:cstheme="majorBidi"/>
                        <w:sz w:val="24"/>
                        <w:szCs w:val="24"/>
                      </w:rPr>
                    </m:ctrlPr>
                  </m:dPr>
                  <m:e>
                    <m:sSubSup>
                      <m:sSubSupPr>
                        <m:ctrlPr>
                          <w:rPr>
                            <w:rFonts w:ascii="Cambria Math" w:hAnsi="Cambria Math" w:cstheme="majorBidi"/>
                            <w:sz w:val="24"/>
                            <w:szCs w:val="24"/>
                          </w:rPr>
                        </m:ctrlPr>
                      </m:sSubSupPr>
                      <m:e>
                        <m:r>
                          <m:rPr>
                            <m:sty m:val="p"/>
                          </m:rPr>
                          <w:rPr>
                            <w:rFonts w:ascii="Cambria Math" w:hAnsi="Cambria Math" w:cstheme="majorBidi"/>
                            <w:sz w:val="24"/>
                            <w:szCs w:val="24"/>
                          </w:rPr>
                          <m:t>∑</m:t>
                        </m:r>
                      </m:e>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sSubSup>
                    <m:r>
                      <m:rPr>
                        <m:sty m:val="p"/>
                      </m:rPr>
                      <w:rPr>
                        <w:rFonts w:ascii="Cambria Math" w:hAnsi="Cambria Math" w:cstheme="majorBidi"/>
                        <w:sz w:val="24"/>
                        <w:szCs w:val="24"/>
                      </w:rPr>
                      <m:t> </m:t>
                    </m:r>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m:rPr>
                            <m:sty m:val="p"/>
                          </m:rPr>
                          <w:rPr>
                            <w:rFonts w:ascii="Cambria Math" w:hAnsi="Cambria Math" w:cstheme="majorBidi"/>
                            <w:sz w:val="24"/>
                            <w:szCs w:val="24"/>
                          </w:rPr>
                          <m:t>-</m:t>
                        </m:r>
                        <m:acc>
                          <m:accPr>
                            <m:chr m:val="⃐"/>
                            <m:ctrlPr>
                              <w:rPr>
                                <w:rFonts w:ascii="Cambria Math" w:hAnsi="Cambria Math" w:cstheme="majorBidi"/>
                                <w:sz w:val="24"/>
                                <w:szCs w:val="24"/>
                              </w:rPr>
                            </m:ctrlPr>
                          </m:accPr>
                          <m:e>
                            <m:r>
                              <w:rPr>
                                <w:rFonts w:ascii="Cambria Math" w:hAnsi="Cambria Math" w:cstheme="majorBidi"/>
                                <w:sz w:val="24"/>
                                <w:szCs w:val="24"/>
                              </w:rPr>
                              <m:t>y</m:t>
                            </m:r>
                          </m:e>
                        </m:acc>
                      </m:e>
                    </m:d>
                    <m:d>
                      <m:dPr>
                        <m:ctrlPr>
                          <w:rPr>
                            <w:rFonts w:ascii="Cambria Math" w:hAnsi="Cambria Math" w:cstheme="majorBidi"/>
                            <w:sz w:val="24"/>
                            <w:szCs w:val="24"/>
                          </w:rPr>
                        </m:ctrlPr>
                      </m:dPr>
                      <m:e>
                        <m:sSubSup>
                          <m:sSubSupPr>
                            <m:ctrlPr>
                              <w:rPr>
                                <w:rFonts w:ascii="Cambria Math" w:hAnsi="Cambria Math" w:cstheme="majorBidi"/>
                                <w:sz w:val="24"/>
                                <w:szCs w:val="24"/>
                              </w:rPr>
                            </m:ctrlPr>
                          </m:sSubSupPr>
                          <m:e>
                            <m:r>
                              <w:rPr>
                                <w:rFonts w:ascii="Cambria Math" w:hAnsi="Cambria Math" w:cstheme="majorBidi"/>
                                <w:sz w:val="24"/>
                                <w:szCs w:val="24"/>
                              </w:rPr>
                              <m:t>y</m:t>
                            </m:r>
                          </m:e>
                          <m:sub>
                            <m:r>
                              <w:rPr>
                                <w:rFonts w:ascii="Cambria Math" w:hAnsi="Cambria Math" w:cstheme="majorBidi"/>
                                <w:sz w:val="24"/>
                                <w:szCs w:val="24"/>
                              </w:rPr>
                              <m:t>i</m:t>
                            </m:r>
                          </m:sub>
                          <m:sup>
                            <m:r>
                              <m:rPr>
                                <m:sty m:val="p"/>
                              </m:rPr>
                              <w:rPr>
                                <w:rFonts w:ascii="Cambria Math" w:hAnsi="Cambria Math" w:cstheme="majorBidi"/>
                                <w:sz w:val="24"/>
                                <w:szCs w:val="24"/>
                              </w:rPr>
                              <m:t>'</m:t>
                            </m:r>
                          </m:sup>
                        </m:sSubSup>
                        <m:r>
                          <m:rPr>
                            <m:sty m:val="p"/>
                          </m:rPr>
                          <w:rPr>
                            <w:rFonts w:ascii="Cambria Math" w:hAnsi="Cambria Math" w:cstheme="majorBidi"/>
                            <w:sz w:val="24"/>
                            <w:szCs w:val="24"/>
                          </w:rPr>
                          <m:t>-</m:t>
                        </m:r>
                        <m:acc>
                          <m:accPr>
                            <m:chr m:val="̅"/>
                            <m:ctrlPr>
                              <w:rPr>
                                <w:rFonts w:ascii="Cambria Math" w:hAnsi="Cambria Math" w:cstheme="majorBidi"/>
                                <w:sz w:val="24"/>
                                <w:szCs w:val="24"/>
                              </w:rPr>
                            </m:ctrlPr>
                          </m:accPr>
                          <m:e>
                            <m:sSup>
                              <m:sSupPr>
                                <m:ctrlPr>
                                  <w:rPr>
                                    <w:rFonts w:ascii="Cambria Math" w:hAnsi="Cambria Math" w:cstheme="majorBidi"/>
                                    <w:sz w:val="24"/>
                                    <w:szCs w:val="24"/>
                                  </w:rPr>
                                </m:ctrlPr>
                              </m:sSupPr>
                              <m:e>
                                <m:r>
                                  <w:rPr>
                                    <w:rFonts w:ascii="Cambria Math" w:hAnsi="Cambria Math" w:cstheme="majorBidi"/>
                                    <w:sz w:val="24"/>
                                    <w:szCs w:val="24"/>
                                  </w:rPr>
                                  <m:t>y</m:t>
                                </m:r>
                              </m:e>
                              <m:sup>
                                <m:r>
                                  <m:rPr>
                                    <m:sty m:val="p"/>
                                  </m:rPr>
                                  <w:rPr>
                                    <w:rFonts w:ascii="Cambria Math" w:hAnsi="Cambria Math" w:cstheme="majorBidi"/>
                                    <w:sz w:val="24"/>
                                    <w:szCs w:val="24"/>
                                  </w:rPr>
                                  <m:t>'</m:t>
                                </m:r>
                              </m:sup>
                            </m:sSup>
                          </m:e>
                        </m:acc>
                      </m:e>
                    </m:d>
                  </m:e>
                </m:d>
              </m:e>
              <m:sup>
                <m:r>
                  <m:rPr>
                    <m:sty m:val="p"/>
                  </m:rPr>
                  <w:rPr>
                    <w:rFonts w:ascii="Cambria Math" w:hAnsi="Cambria Math" w:cstheme="majorBidi"/>
                    <w:sz w:val="24"/>
                    <w:szCs w:val="24"/>
                  </w:rPr>
                  <m:t>2</m:t>
                </m:r>
              </m:sup>
            </m:sSup>
          </m:num>
          <m:den>
            <m:sSubSup>
              <m:sSubSupPr>
                <m:ctrlPr>
                  <w:rPr>
                    <w:rFonts w:ascii="Cambria Math" w:hAnsi="Cambria Math" w:cstheme="majorBidi"/>
                    <w:sz w:val="24"/>
                    <w:szCs w:val="24"/>
                  </w:rPr>
                </m:ctrlPr>
              </m:sSubSupPr>
              <m:e>
                <m:r>
                  <m:rPr>
                    <m:sty m:val="p"/>
                  </m:rPr>
                  <w:rPr>
                    <w:rFonts w:ascii="Cambria Math" w:hAnsi="Cambria Math" w:cstheme="majorBidi"/>
                    <w:sz w:val="24"/>
                    <w:szCs w:val="24"/>
                  </w:rPr>
                  <m:t>∑</m:t>
                </m:r>
              </m:e>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sSubSup>
            <m:r>
              <m:rPr>
                <m:sty m:val="p"/>
              </m:rPr>
              <w:rPr>
                <w:rFonts w:ascii="Cambria Math" w:hAnsi="Cambria Math" w:cstheme="majorBidi"/>
                <w:sz w:val="24"/>
                <w:szCs w:val="24"/>
              </w:rPr>
              <m:t> </m:t>
            </m:r>
            <m:sSup>
              <m:sSupPr>
                <m:ctrlPr>
                  <w:rPr>
                    <w:rFonts w:ascii="Cambria Math" w:hAnsi="Cambria Math" w:cstheme="majorBidi"/>
                    <w:sz w:val="24"/>
                    <w:szCs w:val="24"/>
                  </w:rPr>
                </m:ctrlPr>
              </m:sSupPr>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m:rPr>
                        <m:sty m:val="p"/>
                      </m:rPr>
                      <w:rPr>
                        <w:rFonts w:ascii="Cambria Math" w:hAnsi="Cambria Math" w:cstheme="majorBidi"/>
                        <w:sz w:val="24"/>
                        <w:szCs w:val="24"/>
                      </w:rPr>
                      <m:t>-</m:t>
                    </m:r>
                    <m:acc>
                      <m:accPr>
                        <m:chr m:val="⃐"/>
                        <m:ctrlPr>
                          <w:rPr>
                            <w:rFonts w:ascii="Cambria Math" w:hAnsi="Cambria Math" w:cstheme="majorBidi"/>
                            <w:sz w:val="24"/>
                            <w:szCs w:val="24"/>
                          </w:rPr>
                        </m:ctrlPr>
                      </m:accPr>
                      <m:e>
                        <m:r>
                          <w:rPr>
                            <w:rFonts w:ascii="Cambria Math" w:hAnsi="Cambria Math" w:cstheme="majorBidi"/>
                            <w:sz w:val="24"/>
                            <w:szCs w:val="24"/>
                          </w:rPr>
                          <m:t>y</m:t>
                        </m:r>
                      </m:e>
                    </m:acc>
                  </m:e>
                </m:d>
              </m:e>
              <m:sup>
                <m:r>
                  <m:rPr>
                    <m:sty m:val="p"/>
                  </m:rPr>
                  <w:rPr>
                    <w:rFonts w:ascii="Cambria Math" w:hAnsi="Cambria Math" w:cstheme="majorBidi"/>
                    <w:sz w:val="24"/>
                    <w:szCs w:val="24"/>
                  </w:rPr>
                  <m:t>2</m:t>
                </m:r>
              </m:sup>
            </m:sSup>
            <m:sSubSup>
              <m:sSubSupPr>
                <m:ctrlPr>
                  <w:rPr>
                    <w:rFonts w:ascii="Cambria Math" w:hAnsi="Cambria Math" w:cstheme="majorBidi"/>
                    <w:sz w:val="24"/>
                    <w:szCs w:val="24"/>
                  </w:rPr>
                </m:ctrlPr>
              </m:sSubSupPr>
              <m:e>
                <m:r>
                  <m:rPr>
                    <m:sty m:val="p"/>
                  </m:rPr>
                  <w:rPr>
                    <w:rFonts w:ascii="Cambria Math" w:hAnsi="Cambria Math" w:cstheme="majorBidi"/>
                    <w:sz w:val="24"/>
                    <w:szCs w:val="24"/>
                  </w:rPr>
                  <m:t>∑</m:t>
                </m:r>
              </m:e>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sSubSup>
            <m:r>
              <m:rPr>
                <m:sty m:val="p"/>
              </m:rPr>
              <w:rPr>
                <w:rFonts w:ascii="Cambria Math" w:hAnsi="Cambria Math" w:cstheme="majorBidi"/>
                <w:sz w:val="24"/>
                <w:szCs w:val="24"/>
              </w:rPr>
              <m:t> </m:t>
            </m:r>
            <m:sSup>
              <m:sSupPr>
                <m:ctrlPr>
                  <w:rPr>
                    <w:rFonts w:ascii="Cambria Math" w:hAnsi="Cambria Math" w:cstheme="majorBidi"/>
                    <w:sz w:val="24"/>
                    <w:szCs w:val="24"/>
                  </w:rPr>
                </m:ctrlPr>
              </m:sSupPr>
              <m:e>
                <m:d>
                  <m:dPr>
                    <m:ctrlPr>
                      <w:rPr>
                        <w:rFonts w:ascii="Cambria Math" w:hAnsi="Cambria Math" w:cstheme="majorBidi"/>
                        <w:sz w:val="24"/>
                        <w:szCs w:val="24"/>
                      </w:rPr>
                    </m:ctrlPr>
                  </m:dPr>
                  <m:e>
                    <m:sSubSup>
                      <m:sSubSupPr>
                        <m:ctrlPr>
                          <w:rPr>
                            <w:rFonts w:ascii="Cambria Math" w:hAnsi="Cambria Math" w:cstheme="majorBidi"/>
                            <w:sz w:val="24"/>
                            <w:szCs w:val="24"/>
                          </w:rPr>
                        </m:ctrlPr>
                      </m:sSubSupPr>
                      <m:e>
                        <m:r>
                          <w:rPr>
                            <w:rFonts w:ascii="Cambria Math" w:hAnsi="Cambria Math" w:cstheme="majorBidi"/>
                            <w:sz w:val="24"/>
                            <w:szCs w:val="24"/>
                          </w:rPr>
                          <m:t>y</m:t>
                        </m:r>
                      </m:e>
                      <m:sub>
                        <m:r>
                          <w:rPr>
                            <w:rFonts w:ascii="Cambria Math" w:hAnsi="Cambria Math" w:cstheme="majorBidi"/>
                            <w:sz w:val="24"/>
                            <w:szCs w:val="24"/>
                          </w:rPr>
                          <m:t>i</m:t>
                        </m:r>
                      </m:sub>
                      <m:sup>
                        <m:r>
                          <m:rPr>
                            <m:sty m:val="p"/>
                          </m:rPr>
                          <w:rPr>
                            <w:rFonts w:ascii="Cambria Math" w:hAnsi="Cambria Math" w:cstheme="majorBidi"/>
                            <w:sz w:val="24"/>
                            <w:szCs w:val="24"/>
                          </w:rPr>
                          <m:t>'</m:t>
                        </m:r>
                      </m:sup>
                    </m:sSubSup>
                    <m:r>
                      <m:rPr>
                        <m:sty m:val="p"/>
                      </m:rPr>
                      <w:rPr>
                        <w:rFonts w:ascii="Cambria Math" w:hAnsi="Cambria Math" w:cstheme="majorBidi"/>
                        <w:sz w:val="24"/>
                        <w:szCs w:val="24"/>
                      </w:rPr>
                      <m:t>-</m:t>
                    </m:r>
                    <m:acc>
                      <m:accPr>
                        <m:chr m:val="̅"/>
                        <m:ctrlPr>
                          <w:rPr>
                            <w:rFonts w:ascii="Cambria Math" w:hAnsi="Cambria Math" w:cstheme="majorBidi"/>
                            <w:sz w:val="24"/>
                            <w:szCs w:val="24"/>
                          </w:rPr>
                        </m:ctrlPr>
                      </m:accPr>
                      <m:e>
                        <m:sSup>
                          <m:sSupPr>
                            <m:ctrlPr>
                              <w:rPr>
                                <w:rFonts w:ascii="Cambria Math" w:hAnsi="Cambria Math" w:cstheme="majorBidi"/>
                                <w:sz w:val="24"/>
                                <w:szCs w:val="24"/>
                              </w:rPr>
                            </m:ctrlPr>
                          </m:sSupPr>
                          <m:e>
                            <m:r>
                              <w:rPr>
                                <w:rFonts w:ascii="Cambria Math" w:hAnsi="Cambria Math" w:cstheme="majorBidi"/>
                                <w:sz w:val="24"/>
                                <w:szCs w:val="24"/>
                              </w:rPr>
                              <m:t>y</m:t>
                            </m:r>
                          </m:e>
                          <m:sup>
                            <m:r>
                              <m:rPr>
                                <m:sty m:val="p"/>
                              </m:rPr>
                              <w:rPr>
                                <w:rFonts w:ascii="Cambria Math" w:hAnsi="Cambria Math" w:cstheme="majorBidi"/>
                                <w:sz w:val="24"/>
                                <w:szCs w:val="24"/>
                              </w:rPr>
                              <m:t>'</m:t>
                            </m:r>
                          </m:sup>
                        </m:sSup>
                      </m:e>
                    </m:acc>
                  </m:e>
                </m:d>
              </m:e>
              <m:sup>
                <m:r>
                  <m:rPr>
                    <m:sty m:val="p"/>
                  </m:rPr>
                  <w:rPr>
                    <w:rFonts w:ascii="Cambria Math" w:hAnsi="Cambria Math" w:cstheme="majorBidi"/>
                    <w:sz w:val="24"/>
                    <w:szCs w:val="24"/>
                  </w:rPr>
                  <m:t>2</m:t>
                </m:r>
              </m:sup>
            </m:sSup>
          </m:den>
        </m:f>
      </m:oMath>
      <w:proofErr w:type="gramStart"/>
      <w:r w:rsidR="00757C1F">
        <w:rPr>
          <w:rFonts w:asciiTheme="majorBidi" w:hAnsiTheme="majorBidi" w:cstheme="majorBidi"/>
          <w:sz w:val="24"/>
          <w:szCs w:val="24"/>
        </w:rPr>
        <w:t xml:space="preserve">,   </w:t>
      </w:r>
      <w:proofErr w:type="gramEnd"/>
      <w:r w:rsidR="00757C1F">
        <w:rPr>
          <w:rFonts w:asciiTheme="majorBidi" w:hAnsiTheme="majorBidi" w:cstheme="majorBidi"/>
          <w:sz w:val="24"/>
          <w:szCs w:val="24"/>
        </w:rPr>
        <w:t xml:space="preserve">                                                          (5)</w:t>
      </w:r>
    </w:p>
    <w:p w14:paraId="025E913B"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where </w:t>
      </w:r>
      <w:proofErr w:type="spellStart"/>
      <w:r>
        <w:rPr>
          <w:rFonts w:asciiTheme="majorBidi" w:hAnsiTheme="majorBidi" w:cstheme="majorBidi"/>
          <w:i/>
          <w:iCs/>
          <w:sz w:val="24"/>
          <w:szCs w:val="24"/>
        </w:rPr>
        <w:t>y</w:t>
      </w:r>
      <w:r>
        <w:rPr>
          <w:rFonts w:asciiTheme="majorBidi" w:hAnsiTheme="majorBidi" w:cstheme="majorBidi"/>
          <w:sz w:val="24"/>
          <w:szCs w:val="24"/>
          <w:vertAlign w:val="subscript"/>
        </w:rPr>
        <w:t>i</w:t>
      </w:r>
      <w:proofErr w:type="spellEnd"/>
      <w:r>
        <w:rPr>
          <w:rFonts w:asciiTheme="majorBidi" w:hAnsiTheme="majorBidi" w:cstheme="majorBidi"/>
          <w:sz w:val="24"/>
          <w:szCs w:val="24"/>
        </w:rPr>
        <w:t xml:space="preserve"> represents the storm surge water level observed value, </w:t>
      </w:r>
      <w:proofErr w:type="spellStart"/>
      <w:r>
        <w:rPr>
          <w:rFonts w:asciiTheme="majorBidi" w:hAnsiTheme="majorBidi" w:cstheme="majorBidi"/>
          <w:i/>
          <w:iCs/>
          <w:sz w:val="24"/>
          <w:szCs w:val="24"/>
        </w:rPr>
        <w:t>y</w:t>
      </w:r>
      <w:r>
        <w:rPr>
          <w:rFonts w:asciiTheme="majorBidi" w:hAnsiTheme="majorBidi" w:cstheme="majorBidi"/>
          <w:i/>
          <w:iCs/>
          <w:sz w:val="24"/>
          <w:szCs w:val="24"/>
          <w:vertAlign w:val="subscript"/>
        </w:rPr>
        <w:t>i</w:t>
      </w:r>
      <w:proofErr w:type="spellEnd"/>
      <w:r>
        <w:rPr>
          <w:rFonts w:asciiTheme="majorBidi" w:hAnsiTheme="majorBidi" w:cstheme="majorBidi"/>
          <w:i/>
          <w:iCs/>
          <w:sz w:val="24"/>
          <w:szCs w:val="24"/>
        </w:rPr>
        <w:t>’</w:t>
      </w:r>
      <w:r>
        <w:rPr>
          <w:rFonts w:asciiTheme="majorBidi" w:hAnsiTheme="majorBidi" w:cstheme="majorBidi"/>
          <w:sz w:val="24"/>
          <w:szCs w:val="24"/>
        </w:rPr>
        <w:t xml:space="preserve"> is the value fitted by the machine learning algorithm, while </w:t>
      </w:r>
      <m:oMath>
        <m:acc>
          <m:accPr>
            <m:chr m:val="⃐"/>
            <m:ctrlPr>
              <w:rPr>
                <w:rFonts w:ascii="Cambria Math" w:hAnsi="Cambria Math" w:cstheme="majorBidi"/>
                <w:sz w:val="24"/>
                <w:szCs w:val="24"/>
              </w:rPr>
            </m:ctrlPr>
          </m:accPr>
          <m:e>
            <m:r>
              <w:rPr>
                <w:rFonts w:ascii="Cambria Math" w:hAnsi="Cambria Math" w:cstheme="majorBidi"/>
                <w:sz w:val="24"/>
                <w:szCs w:val="24"/>
              </w:rPr>
              <m:t>y</m:t>
            </m:r>
          </m:e>
        </m:acc>
      </m:oMath>
      <w:r>
        <w:rPr>
          <w:rFonts w:asciiTheme="majorBidi" w:hAnsiTheme="majorBidi" w:cstheme="majorBidi"/>
          <w:sz w:val="24"/>
          <w:szCs w:val="24"/>
        </w:rPr>
        <w:t xml:space="preserve"> and </w:t>
      </w:r>
      <m:oMath>
        <m:acc>
          <m:accPr>
            <m:chr m:val="̅"/>
            <m:ctrlPr>
              <w:rPr>
                <w:rFonts w:ascii="Cambria Math" w:hAnsi="Cambria Math" w:cstheme="majorBidi"/>
                <w:sz w:val="24"/>
                <w:szCs w:val="24"/>
              </w:rPr>
            </m:ctrlPr>
          </m:accPr>
          <m:e>
            <m:sSup>
              <m:sSupPr>
                <m:ctrlPr>
                  <w:rPr>
                    <w:rFonts w:ascii="Cambria Math" w:hAnsi="Cambria Math" w:cstheme="majorBidi"/>
                    <w:sz w:val="24"/>
                    <w:szCs w:val="24"/>
                  </w:rPr>
                </m:ctrlPr>
              </m:sSupPr>
              <m:e>
                <m:r>
                  <w:rPr>
                    <w:rFonts w:ascii="Cambria Math" w:hAnsi="Cambria Math" w:cstheme="majorBidi"/>
                    <w:sz w:val="24"/>
                    <w:szCs w:val="24"/>
                  </w:rPr>
                  <m:t>y</m:t>
                </m:r>
              </m:e>
              <m:sup>
                <m:r>
                  <m:rPr>
                    <m:sty m:val="p"/>
                  </m:rPr>
                  <w:rPr>
                    <w:rFonts w:ascii="Cambria Math" w:hAnsi="Cambria Math" w:cstheme="majorBidi"/>
                    <w:sz w:val="24"/>
                    <w:szCs w:val="24"/>
                  </w:rPr>
                  <m:t>'</m:t>
                </m:r>
              </m:sup>
            </m:sSup>
          </m:e>
        </m:acc>
      </m:oMath>
      <w:r>
        <w:rPr>
          <w:rFonts w:asciiTheme="majorBidi" w:hAnsiTheme="majorBidi" w:cstheme="majorBidi"/>
          <w:sz w:val="24"/>
          <w:szCs w:val="24"/>
        </w:rPr>
        <w:t xml:space="preserve"> are the average of </w:t>
      </w:r>
      <w:proofErr w:type="spellStart"/>
      <w:r>
        <w:rPr>
          <w:rFonts w:asciiTheme="majorBidi" w:hAnsiTheme="majorBidi" w:cstheme="majorBidi"/>
          <w:i/>
          <w:iCs/>
          <w:sz w:val="24"/>
          <w:szCs w:val="24"/>
        </w:rPr>
        <w:t>y</w:t>
      </w:r>
      <w:r>
        <w:rPr>
          <w:rFonts w:asciiTheme="majorBidi" w:hAnsiTheme="majorBidi" w:cstheme="majorBidi"/>
          <w:sz w:val="24"/>
          <w:szCs w:val="24"/>
          <w:vertAlign w:val="subscript"/>
        </w:rPr>
        <w:t>i</w:t>
      </w:r>
      <w:proofErr w:type="spellEnd"/>
      <w:r>
        <w:rPr>
          <w:rFonts w:asciiTheme="majorBidi" w:hAnsiTheme="majorBidi" w:cstheme="majorBidi"/>
          <w:sz w:val="24"/>
          <w:szCs w:val="24"/>
        </w:rPr>
        <w:t xml:space="preserve"> and </w:t>
      </w:r>
      <w:proofErr w:type="spellStart"/>
      <w:r>
        <w:rPr>
          <w:rFonts w:asciiTheme="majorBidi" w:hAnsiTheme="majorBidi" w:cstheme="majorBidi"/>
          <w:i/>
          <w:iCs/>
          <w:sz w:val="24"/>
          <w:szCs w:val="24"/>
        </w:rPr>
        <w:t>y</w:t>
      </w:r>
      <w:r>
        <w:rPr>
          <w:rFonts w:asciiTheme="majorBidi" w:hAnsiTheme="majorBidi" w:cstheme="majorBidi"/>
          <w:sz w:val="24"/>
          <w:szCs w:val="24"/>
          <w:vertAlign w:val="subscript"/>
        </w:rPr>
        <w:t>i</w:t>
      </w:r>
      <w:proofErr w:type="spellEnd"/>
      <w:r>
        <w:rPr>
          <w:rFonts w:asciiTheme="majorBidi" w:hAnsiTheme="majorBidi" w:cstheme="majorBidi"/>
          <w:sz w:val="24"/>
          <w:szCs w:val="24"/>
        </w:rPr>
        <w:sym w:font="Symbol" w:char="F0A2"/>
      </w:r>
      <w:r>
        <w:rPr>
          <w:rFonts w:asciiTheme="majorBidi" w:hAnsiTheme="majorBidi" w:cstheme="majorBidi"/>
          <w:sz w:val="24"/>
          <w:szCs w:val="24"/>
        </w:rPr>
        <w:t xml:space="preserve">, respectively, and </w:t>
      </w:r>
      <w:r>
        <w:rPr>
          <w:rFonts w:asciiTheme="majorBidi" w:hAnsiTheme="majorBidi" w:cstheme="majorBidi"/>
          <w:i/>
          <w:iCs/>
          <w:sz w:val="24"/>
          <w:szCs w:val="24"/>
        </w:rPr>
        <w:t>N</w:t>
      </w:r>
      <w:r>
        <w:rPr>
          <w:rFonts w:asciiTheme="majorBidi" w:hAnsiTheme="majorBidi" w:cstheme="majorBidi"/>
          <w:sz w:val="24"/>
          <w:szCs w:val="24"/>
        </w:rPr>
        <w:t xml:space="preserve"> represents the volume of data in the dataset, respectively. The root mean squared error (RMSE) is an indicator to evaluate the size of the difference between the fitted result of the regression model and the target value, which is written as,</w:t>
      </w:r>
    </w:p>
    <w:p w14:paraId="390D4C6C" w14:textId="77777777" w:rsidR="006A55FC" w:rsidRDefault="00757C1F">
      <w:pPr>
        <w:spacing w:before="120"/>
        <w:ind w:firstLineChars="300" w:firstLine="720"/>
        <w:jc w:val="right"/>
        <w:rPr>
          <w:rFonts w:asciiTheme="majorBidi" w:hAnsiTheme="majorBidi" w:cstheme="majorBidi"/>
          <w:sz w:val="24"/>
          <w:szCs w:val="24"/>
        </w:rPr>
      </w:pPr>
      <w:r>
        <w:rPr>
          <w:rFonts w:asciiTheme="majorBidi" w:hAnsiTheme="majorBidi" w:cstheme="majorBidi"/>
          <w:i/>
          <w:sz w:val="24"/>
          <w:szCs w:val="24"/>
        </w:rPr>
        <w:t xml:space="preserve">                      </w:t>
      </w:r>
      <m:oMath>
        <m:r>
          <w:rPr>
            <w:rFonts w:ascii="Cambria Math" w:hAnsi="Cambria Math" w:cstheme="majorBidi"/>
            <w:sz w:val="24"/>
            <w:szCs w:val="24"/>
          </w:rPr>
          <m:t>RMSE</m:t>
        </m:r>
        <m:r>
          <m:rPr>
            <m:sty m:val="p"/>
          </m:rPr>
          <w:rPr>
            <w:rFonts w:ascii="Cambria Math" w:hAnsi="Cambria Math" w:cstheme="majorBidi"/>
            <w:sz w:val="24"/>
            <w:szCs w:val="24"/>
          </w:rPr>
          <m:t>=</m:t>
        </m:r>
        <m:rad>
          <m:radPr>
            <m:degHide m:val="1"/>
            <m:ctrlPr>
              <w:rPr>
                <w:rFonts w:ascii="Cambria Math" w:hAnsi="Cambria Math" w:cstheme="majorBidi"/>
                <w:sz w:val="24"/>
                <w:szCs w:val="24"/>
              </w:rPr>
            </m:ctrlPr>
          </m:radPr>
          <m:deg/>
          <m:e>
            <m:f>
              <m:fPr>
                <m:ctrlPr>
                  <w:rPr>
                    <w:rFonts w:ascii="Cambria Math" w:hAnsi="Cambria Math" w:cstheme="majorBidi"/>
                    <w:sz w:val="24"/>
                    <w:szCs w:val="24"/>
                  </w:rPr>
                </m:ctrlPr>
              </m:fPr>
              <m:num>
                <m:sSubSup>
                  <m:sSubSupPr>
                    <m:ctrlPr>
                      <w:rPr>
                        <w:rFonts w:ascii="Cambria Math" w:hAnsi="Cambria Math" w:cstheme="majorBidi"/>
                        <w:sz w:val="24"/>
                        <w:szCs w:val="24"/>
                      </w:rPr>
                    </m:ctrlPr>
                  </m:sSubSupPr>
                  <m:e>
                    <m:r>
                      <m:rPr>
                        <m:sty m:val="p"/>
                      </m:rPr>
                      <w:rPr>
                        <w:rFonts w:ascii="Cambria Math" w:hAnsi="Cambria Math" w:cstheme="majorBidi"/>
                        <w:sz w:val="24"/>
                        <w:szCs w:val="24"/>
                      </w:rPr>
                      <m:t>∑</m:t>
                    </m:r>
                  </m:e>
                  <m:sub>
                    <m:r>
                      <w:rPr>
                        <w:rFonts w:ascii="Cambria Math" w:hAnsi="Cambria Math" w:cstheme="majorBidi"/>
                        <w:sz w:val="24"/>
                        <w:szCs w:val="24"/>
                      </w:rPr>
                      <m:t>i</m:t>
                    </m:r>
                    <m:r>
                      <m:rPr>
                        <m:sty m:val="p"/>
                      </m:rPr>
                      <w:rPr>
                        <w:rFonts w:ascii="Cambria Math" w:hAnsi="Cambria Math" w:cstheme="majorBidi"/>
                        <w:sz w:val="24"/>
                        <w:szCs w:val="24"/>
                      </w:rPr>
                      <m:t>=1</m:t>
                    </m:r>
                  </m:sub>
                  <m:sup>
                    <m:r>
                      <w:rPr>
                        <w:rFonts w:ascii="Cambria Math" w:hAnsi="Cambria Math" w:cstheme="majorBidi"/>
                        <w:sz w:val="24"/>
                        <w:szCs w:val="24"/>
                      </w:rPr>
                      <m:t>N</m:t>
                    </m:r>
                  </m:sup>
                </m:sSubSup>
                <m:r>
                  <m:rPr>
                    <m:sty m:val="p"/>
                  </m:rPr>
                  <w:rPr>
                    <w:rFonts w:ascii="Cambria Math" w:hAnsi="Cambria Math" w:cstheme="majorBidi"/>
                    <w:sz w:val="24"/>
                    <w:szCs w:val="24"/>
                  </w:rPr>
                  <m:t> </m:t>
                </m:r>
                <m:sSup>
                  <m:sSupPr>
                    <m:ctrlPr>
                      <w:rPr>
                        <w:rFonts w:ascii="Cambria Math" w:hAnsi="Cambria Math" w:cstheme="majorBidi"/>
                        <w:sz w:val="24"/>
                        <w:szCs w:val="24"/>
                      </w:rPr>
                    </m:ctrlPr>
                  </m:sSupPr>
                  <m:e>
                    <m:d>
                      <m:dPr>
                        <m:ctrlPr>
                          <w:rPr>
                            <w:rFonts w:ascii="Cambria Math" w:hAnsi="Cambria Math" w:cstheme="majorBid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m:rPr>
                            <m:sty m:val="p"/>
                          </m:rPr>
                          <w:rPr>
                            <w:rFonts w:ascii="Cambria Math" w:hAnsi="Cambria Math" w:cstheme="majorBidi"/>
                            <w:sz w:val="24"/>
                            <w:szCs w:val="24"/>
                          </w:rPr>
                          <m:t>-</m:t>
                        </m:r>
                        <m:sSubSup>
                          <m:sSubSupPr>
                            <m:ctrlPr>
                              <w:rPr>
                                <w:rFonts w:ascii="Cambria Math" w:hAnsi="Cambria Math" w:cstheme="majorBidi"/>
                                <w:sz w:val="24"/>
                                <w:szCs w:val="24"/>
                              </w:rPr>
                            </m:ctrlPr>
                          </m:sSubSupPr>
                          <m:e>
                            <m:r>
                              <w:rPr>
                                <w:rFonts w:ascii="Cambria Math" w:hAnsi="Cambria Math" w:cstheme="majorBidi"/>
                                <w:sz w:val="24"/>
                                <w:szCs w:val="24"/>
                              </w:rPr>
                              <m:t>y</m:t>
                            </m:r>
                          </m:e>
                          <m:sub>
                            <m:r>
                              <w:rPr>
                                <w:rFonts w:ascii="Cambria Math" w:hAnsi="Cambria Math" w:cstheme="majorBidi"/>
                                <w:sz w:val="24"/>
                                <w:szCs w:val="24"/>
                              </w:rPr>
                              <m:t>i</m:t>
                            </m:r>
                          </m:sub>
                          <m:sup>
                            <m:r>
                              <m:rPr>
                                <m:sty m:val="p"/>
                              </m:rPr>
                              <w:rPr>
                                <w:rFonts w:ascii="Cambria Math" w:hAnsi="Cambria Math" w:cstheme="majorBidi"/>
                                <w:sz w:val="24"/>
                                <w:szCs w:val="24"/>
                              </w:rPr>
                              <m:t>'</m:t>
                            </m:r>
                          </m:sup>
                        </m:sSubSup>
                      </m:e>
                    </m:d>
                  </m:e>
                  <m:sup>
                    <m:r>
                      <m:rPr>
                        <m:sty m:val="p"/>
                      </m:rPr>
                      <w:rPr>
                        <w:rFonts w:ascii="Cambria Math" w:hAnsi="Cambria Math" w:cstheme="majorBidi"/>
                        <w:sz w:val="24"/>
                        <w:szCs w:val="24"/>
                      </w:rPr>
                      <m:t>2</m:t>
                    </m:r>
                  </m:sup>
                </m:sSup>
              </m:num>
              <m:den>
                <m:r>
                  <w:rPr>
                    <w:rFonts w:ascii="Cambria Math" w:hAnsi="Cambria Math" w:cstheme="majorBidi"/>
                    <w:sz w:val="24"/>
                    <w:szCs w:val="24"/>
                  </w:rPr>
                  <m:t>N</m:t>
                </m:r>
              </m:den>
            </m:f>
          </m:e>
        </m:rad>
      </m:oMath>
      <w:r>
        <w:rPr>
          <w:rFonts w:asciiTheme="majorBidi" w:hAnsiTheme="majorBidi" w:cstheme="majorBidi"/>
          <w:iCs/>
          <w:sz w:val="24"/>
          <w:szCs w:val="24"/>
        </w:rPr>
        <w:t xml:space="preserve"> </w:t>
      </w:r>
      <w:r>
        <w:rPr>
          <w:rFonts w:asciiTheme="majorBidi" w:hAnsiTheme="majorBidi" w:cstheme="majorBidi"/>
          <w:sz w:val="24"/>
          <w:szCs w:val="24"/>
        </w:rPr>
        <w:t xml:space="preserve">.    </w:t>
      </w:r>
      <w:r>
        <w:rPr>
          <w:rFonts w:asciiTheme="majorBidi" w:hAnsiTheme="majorBidi" w:cstheme="majorBidi"/>
          <w:iCs/>
          <w:sz w:val="24"/>
          <w:szCs w:val="24"/>
        </w:rPr>
        <w:t xml:space="preserve">                                                           (6)</w:t>
      </w:r>
    </w:p>
    <w:p w14:paraId="213037A9"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The mean absolute error (MAE) avoids the problem of errors canceling each other out, resulting in an accurate reflection of the magnitude of the actual prediction error, shown as follows,</w:t>
      </w:r>
    </w:p>
    <w:p w14:paraId="51D41FD7" w14:textId="77777777" w:rsidR="006A55FC" w:rsidRDefault="00757C1F">
      <w:pPr>
        <w:spacing w:before="120"/>
        <w:ind w:firstLineChars="300" w:firstLine="720"/>
        <w:jc w:val="right"/>
        <w:rPr>
          <w:rFonts w:asciiTheme="majorBidi" w:hAnsiTheme="majorBidi" w:cstheme="majorBidi"/>
          <w:iCs/>
          <w:sz w:val="24"/>
          <w:szCs w:val="24"/>
        </w:rPr>
      </w:pPr>
      <m:oMath>
        <m:r>
          <w:rPr>
            <w:rFonts w:ascii="Cambria Math" w:hAnsi="Cambria Math" w:cstheme="majorBidi"/>
            <w:sz w:val="24"/>
            <w:szCs w:val="24"/>
          </w:rPr>
          <m:t>MAE=</m:t>
        </m:r>
        <m:f>
          <m:fPr>
            <m:ctrlPr>
              <w:rPr>
                <w:rFonts w:ascii="Cambria Math" w:hAnsi="Cambria Math" w:cstheme="majorBidi"/>
                <w:i/>
                <w:sz w:val="24"/>
                <w:szCs w:val="24"/>
              </w:rPr>
            </m:ctrlPr>
          </m:fPr>
          <m:num>
            <m:sSubSup>
              <m:sSubSupPr>
                <m:ctrlPr>
                  <w:rPr>
                    <w:rFonts w:ascii="Cambria Math" w:hAnsi="Cambria Math" w:cstheme="majorBidi"/>
                    <w:i/>
                    <w:sz w:val="24"/>
                    <w:szCs w:val="24"/>
                  </w:rPr>
                </m:ctrlPr>
              </m:sSubSupPr>
              <m:e>
                <m:r>
                  <w:rPr>
                    <w:rFonts w:ascii="Cambria Math" w:hAnsi="Cambria Math" w:cstheme="majorBidi"/>
                    <w:sz w:val="24"/>
                    <w:szCs w:val="24"/>
                  </w:rPr>
                  <m:t>∑</m:t>
                </m:r>
              </m:e>
              <m:sub>
                <m:r>
                  <w:rPr>
                    <w:rFonts w:ascii="Cambria Math" w:hAnsi="Cambria Math" w:cstheme="majorBidi"/>
                    <w:sz w:val="24"/>
                    <w:szCs w:val="24"/>
                  </w:rPr>
                  <m:t>i=1</m:t>
                </m:r>
              </m:sub>
              <m:sup>
                <m:r>
                  <w:rPr>
                    <w:rFonts w:ascii="Cambria Math" w:hAnsi="Cambria Math" w:cstheme="majorBidi"/>
                    <w:sz w:val="24"/>
                    <w:szCs w:val="24"/>
                  </w:rPr>
                  <m:t>N</m:t>
                </m:r>
              </m:sup>
            </m:sSubSup>
            <m:d>
              <m:dPr>
                <m:begChr m:val="|"/>
                <m:endChr m:val="|"/>
                <m:ctrlPr>
                  <w:rPr>
                    <w:rFonts w:ascii="Cambria Math" w:hAnsi="Cambria Math" w:cstheme="majorBidi"/>
                    <w:i/>
                    <w:sz w:val="24"/>
                    <w:szCs w:val="24"/>
                  </w:rPr>
                </m:ctrlPr>
              </m:dPr>
              <m:e>
                <m:d>
                  <m:dPr>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m:t>
                    </m:r>
                    <m:sSubSup>
                      <m:sSubSupPr>
                        <m:ctrlPr>
                          <w:rPr>
                            <w:rFonts w:ascii="Cambria Math" w:hAnsi="Cambria Math" w:cstheme="majorBidi"/>
                            <w:i/>
                            <w:sz w:val="24"/>
                            <w:szCs w:val="24"/>
                          </w:rPr>
                        </m:ctrlPr>
                      </m:sSubSupPr>
                      <m:e>
                        <m:r>
                          <w:rPr>
                            <w:rFonts w:ascii="Cambria Math" w:hAnsi="Cambria Math" w:cstheme="majorBidi"/>
                            <w:sz w:val="24"/>
                            <w:szCs w:val="24"/>
                          </w:rPr>
                          <m:t>y</m:t>
                        </m:r>
                      </m:e>
                      <m:sub>
                        <m:r>
                          <w:rPr>
                            <w:rFonts w:ascii="Cambria Math" w:hAnsi="Cambria Math" w:cstheme="majorBidi"/>
                            <w:sz w:val="24"/>
                            <w:szCs w:val="24"/>
                          </w:rPr>
                          <m:t>i</m:t>
                        </m:r>
                      </m:sub>
                      <m:sup>
                        <m:r>
                          <w:rPr>
                            <w:rFonts w:ascii="Cambria Math" w:hAnsi="Cambria Math" w:cstheme="majorBidi"/>
                            <w:sz w:val="24"/>
                            <w:szCs w:val="24"/>
                          </w:rPr>
                          <m:t>'</m:t>
                        </m:r>
                      </m:sup>
                    </m:sSubSup>
                  </m:e>
                </m:d>
              </m:e>
            </m:d>
            <m:r>
              <w:rPr>
                <w:rFonts w:ascii="Cambria Math" w:hAnsi="Cambria Math" w:cstheme="majorBidi"/>
                <w:sz w:val="24"/>
                <w:szCs w:val="24"/>
              </w:rPr>
              <m:t> </m:t>
            </m:r>
          </m:num>
          <m:den>
            <m:r>
              <w:rPr>
                <w:rFonts w:ascii="Cambria Math" w:hAnsi="Cambria Math" w:cstheme="majorBidi"/>
                <w:sz w:val="24"/>
                <w:szCs w:val="24"/>
              </w:rPr>
              <m:t>N</m:t>
            </m:r>
          </m:den>
        </m:f>
      </m:oMath>
      <w:r>
        <w:rPr>
          <w:rFonts w:asciiTheme="majorBidi" w:hAnsiTheme="majorBidi" w:cstheme="majorBidi"/>
          <w:iCs/>
          <w:sz w:val="24"/>
          <w:szCs w:val="24"/>
        </w:rPr>
        <w:t>.                                                                 (7)</w:t>
      </w:r>
    </w:p>
    <w:p w14:paraId="610F4BBA"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In addition, the mean absolute percentage error (MAPE), also known as mean absolute percentage deviation (MAPD) is derived to reveal prediction relative errors, given by, </w:t>
      </w:r>
    </w:p>
    <w:p w14:paraId="22D8FE7B" w14:textId="77777777" w:rsidR="006A55FC" w:rsidRDefault="00757C1F">
      <w:pPr>
        <w:spacing w:before="120"/>
        <w:ind w:firstLineChars="300" w:firstLine="720"/>
        <w:jc w:val="right"/>
        <w:rPr>
          <w:rFonts w:asciiTheme="majorBidi" w:hAnsiTheme="majorBidi" w:cstheme="majorBidi"/>
          <w:sz w:val="24"/>
          <w:szCs w:val="24"/>
        </w:rPr>
      </w:pPr>
      <m:oMath>
        <m:r>
          <w:rPr>
            <w:rFonts w:ascii="Cambria Math" w:hAnsi="Cambria Math" w:cstheme="majorBidi"/>
            <w:sz w:val="24"/>
            <w:szCs w:val="24"/>
          </w:rPr>
          <m:t>MAPE</m:t>
        </m:r>
        <m:r>
          <m:rPr>
            <m:sty m:val="p"/>
          </m:rPr>
          <w:rPr>
            <w:rFonts w:ascii="Cambria Math" w:hAnsi="Cambria Math" w:cstheme="majorBidi"/>
            <w:sz w:val="24"/>
            <w:szCs w:val="24"/>
          </w:rPr>
          <m:t>=</m:t>
        </m:r>
        <m:nary>
          <m:naryPr>
            <m:chr m:val="∑"/>
            <m:limLoc m:val="subSup"/>
            <m:ctrlPr>
              <w:rPr>
                <w:rFonts w:ascii="Cambria Math" w:hAnsi="Cambria Math" w:cstheme="majorBidi"/>
                <w:sz w:val="24"/>
                <w:szCs w:val="24"/>
              </w:rPr>
            </m:ctrlPr>
          </m:naryPr>
          <m:sub>
            <m:r>
              <w:rPr>
                <w:rFonts w:ascii="Cambria Math" w:hAnsi="Cambria Math" w:cstheme="majorBidi"/>
                <w:sz w:val="24"/>
                <w:szCs w:val="24"/>
              </w:rPr>
              <m:t>i=1</m:t>
            </m:r>
          </m:sub>
          <m:sup>
            <m:r>
              <w:rPr>
                <w:rFonts w:ascii="Cambria Math" w:hAnsi="Cambria Math" w:cstheme="majorBidi"/>
                <w:sz w:val="24"/>
                <w:szCs w:val="24"/>
              </w:rPr>
              <m:t>N</m:t>
            </m:r>
          </m:sup>
          <m:e>
            <m:f>
              <m:fPr>
                <m:ctrlPr>
                  <w:rPr>
                    <w:rFonts w:ascii="Cambria Math" w:hAnsi="Cambria Math" w:cstheme="majorBidi"/>
                    <w:sz w:val="24"/>
                    <w:szCs w:val="24"/>
                  </w:rPr>
                </m:ctrlPr>
              </m:fPr>
              <m:num>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r>
                      <w:rPr>
                        <w:rFonts w:ascii="Cambria Math" w:hAnsi="Cambria Math" w:cstheme="majorBidi"/>
                        <w:sz w:val="24"/>
                        <w:szCs w:val="24"/>
                      </w:rPr>
                      <m:t>-</m:t>
                    </m:r>
                    <m:sSubSup>
                      <m:sSubSupPr>
                        <m:ctrlPr>
                          <w:rPr>
                            <w:rFonts w:ascii="Cambria Math" w:hAnsi="Cambria Math" w:cstheme="majorBidi"/>
                            <w:i/>
                            <w:sz w:val="24"/>
                            <w:szCs w:val="24"/>
                          </w:rPr>
                        </m:ctrlPr>
                      </m:sSubSupPr>
                      <m:e>
                        <m:r>
                          <w:rPr>
                            <w:rFonts w:ascii="Cambria Math" w:hAnsi="Cambria Math" w:cstheme="majorBidi"/>
                            <w:sz w:val="24"/>
                            <w:szCs w:val="24"/>
                          </w:rPr>
                          <m:t>y</m:t>
                        </m:r>
                      </m:e>
                      <m:sub>
                        <m:r>
                          <w:rPr>
                            <w:rFonts w:ascii="Cambria Math" w:hAnsi="Cambria Math" w:cstheme="majorBidi"/>
                            <w:sz w:val="24"/>
                            <w:szCs w:val="24"/>
                          </w:rPr>
                          <m:t>i</m:t>
                        </m:r>
                      </m:sub>
                      <m:sup>
                        <m:r>
                          <w:rPr>
                            <w:rFonts w:ascii="Cambria Math" w:hAnsi="Cambria Math" w:cstheme="majorBidi"/>
                            <w:sz w:val="24"/>
                            <w:szCs w:val="24"/>
                          </w:rPr>
                          <m:t>'</m:t>
                        </m:r>
                      </m:sup>
                    </m:sSubSup>
                  </m:e>
                </m:d>
              </m:num>
              <m:den>
                <m:sSub>
                  <m:sSubPr>
                    <m:ctrlPr>
                      <w:rPr>
                        <w:rFonts w:ascii="Cambria Math" w:hAnsi="Cambria Math" w:cstheme="majorBidi"/>
                        <w:i/>
                        <w:sz w:val="24"/>
                        <w:szCs w:val="24"/>
                      </w:rPr>
                    </m:ctrlPr>
                  </m:sSubPr>
                  <m:e>
                    <m:r>
                      <w:rPr>
                        <w:rFonts w:ascii="Cambria Math" w:hAnsi="Cambria Math" w:cstheme="majorBidi"/>
                        <w:sz w:val="24"/>
                        <w:szCs w:val="24"/>
                      </w:rPr>
                      <m:t>y</m:t>
                    </m:r>
                  </m:e>
                  <m:sub>
                    <m:r>
                      <w:rPr>
                        <w:rFonts w:ascii="Cambria Math" w:hAnsi="Cambria Math" w:cstheme="majorBidi"/>
                        <w:sz w:val="24"/>
                        <w:szCs w:val="24"/>
                      </w:rPr>
                      <m:t>i</m:t>
                    </m:r>
                  </m:sub>
                </m:sSub>
              </m:den>
            </m:f>
          </m:e>
        </m:nary>
      </m:oMath>
      <w:r>
        <w:rPr>
          <w:rFonts w:asciiTheme="majorBidi" w:hAnsiTheme="majorBidi" w:cstheme="majorBidi"/>
          <w:sz w:val="24"/>
          <w:szCs w:val="24"/>
        </w:rPr>
        <w:t xml:space="preserve"> .                                                          (8)</w:t>
      </w:r>
    </w:p>
    <w:p w14:paraId="2965C5DC"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The model's stability is determined by comparing the accuracy of the model on the training set versus the test set. If the model exhibits high accuracy on the training set but poor accuracy on the test set, it signifies overfitting, indicating poor model stability. Conversely, if the model's accuracy is relatively consistent between the training and test sets, the model is considered stable. However, poor accuracy on both the training and the test set indicates an underfitting phenomenon. A quantitative measure of the model's stability is given by, </w:t>
      </w:r>
    </w:p>
    <w:p w14:paraId="406461CA" w14:textId="77777777" w:rsidR="006A55FC" w:rsidRDefault="00757C1F">
      <w:pPr>
        <w:spacing w:before="120"/>
        <w:ind w:firstLineChars="300" w:firstLine="720"/>
        <w:jc w:val="right"/>
        <w:rPr>
          <w:rFonts w:ascii="Cambria Math" w:hAnsi="Cambria Math" w:cstheme="majorBidi"/>
          <w:i/>
          <w:sz w:val="24"/>
          <w:szCs w:val="24"/>
        </w:rPr>
      </w:pPr>
      <m:oMath>
        <m:r>
          <w:rPr>
            <w:rFonts w:ascii="Cambria Math" w:hAnsi="Cambria Math" w:cstheme="majorBidi"/>
            <w:sz w:val="24"/>
            <w:szCs w:val="24"/>
          </w:rPr>
          <m:t>Sta=</m:t>
        </m:r>
        <m:f>
          <m:fPr>
            <m:ctrlPr>
              <w:rPr>
                <w:rFonts w:ascii="Cambria Math" w:hAnsi="Cambria Math" w:cstheme="majorBidi"/>
                <w:i/>
                <w:sz w:val="24"/>
                <w:szCs w:val="24"/>
              </w:rPr>
            </m:ctrlPr>
          </m:fPr>
          <m:num>
            <m:r>
              <w:rPr>
                <w:rFonts w:ascii="Cambria Math" w:hAnsi="Cambria Math" w:cstheme="majorBidi"/>
                <w:sz w:val="24"/>
                <w:szCs w:val="24"/>
              </w:rPr>
              <m:t>(rms</m:t>
            </m:r>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d</m:t>
                </m:r>
              </m:sub>
            </m:sSub>
            <m:r>
              <w:rPr>
                <w:rFonts w:ascii="Cambria Math" w:hAnsi="Cambria Math" w:cstheme="majorBidi"/>
                <w:sz w:val="24"/>
                <w:szCs w:val="24"/>
              </w:rPr>
              <m:t>-rms</m:t>
            </m:r>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t</m:t>
                </m:r>
              </m:sub>
            </m:sSub>
            <m:r>
              <w:rPr>
                <w:rFonts w:ascii="Cambria Math" w:hAnsi="Cambria Math" w:cstheme="majorBidi"/>
                <w:sz w:val="24"/>
                <w:szCs w:val="24"/>
              </w:rPr>
              <m:t>)</m:t>
            </m:r>
          </m:num>
          <m:den>
            <m:r>
              <w:rPr>
                <w:rFonts w:ascii="Cambria Math" w:hAnsi="Cambria Math" w:cstheme="majorBidi"/>
                <w:sz w:val="24"/>
                <w:szCs w:val="24"/>
              </w:rPr>
              <m:t>rms</m:t>
            </m:r>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d</m:t>
                </m:r>
              </m:sub>
            </m:sSub>
          </m:den>
        </m:f>
        <m:r>
          <w:rPr>
            <w:rFonts w:ascii="Cambria Math" w:hAnsi="Cambria Math" w:cstheme="majorBidi"/>
            <w:sz w:val="24"/>
            <w:szCs w:val="24"/>
          </w:rPr>
          <m:t>×100%</m:t>
        </m:r>
      </m:oMath>
      <w:r>
        <w:rPr>
          <w:rFonts w:asciiTheme="majorBidi" w:eastAsia="宋体" w:hAnsiTheme="majorBidi" w:cstheme="majorBidi"/>
          <w:iCs/>
          <w:sz w:val="24"/>
          <w:szCs w:val="24"/>
        </w:rPr>
        <w:t>，</w:t>
      </w:r>
      <w:r>
        <w:rPr>
          <w:rFonts w:asciiTheme="majorBidi" w:eastAsia="宋体" w:hAnsiTheme="majorBidi" w:cstheme="majorBidi" w:hint="eastAsia"/>
          <w:iCs/>
          <w:sz w:val="24"/>
          <w:szCs w:val="24"/>
        </w:rPr>
        <w:t xml:space="preserve"> </w:t>
      </w:r>
      <w:r>
        <w:rPr>
          <w:rFonts w:asciiTheme="majorBidi" w:eastAsia="宋体" w:hAnsiTheme="majorBidi" w:cstheme="majorBidi"/>
          <w:iCs/>
          <w:sz w:val="24"/>
          <w:szCs w:val="24"/>
        </w:rPr>
        <w:t xml:space="preserve">                                         </w:t>
      </w:r>
      <w:proofErr w:type="gramStart"/>
      <w:r>
        <w:rPr>
          <w:rFonts w:asciiTheme="majorBidi" w:eastAsia="宋体" w:hAnsiTheme="majorBidi" w:cstheme="majorBidi"/>
          <w:iCs/>
          <w:sz w:val="24"/>
          <w:szCs w:val="24"/>
        </w:rPr>
        <w:t xml:space="preserve">   </w:t>
      </w:r>
      <w:r>
        <w:rPr>
          <w:rFonts w:asciiTheme="majorBidi" w:hAnsiTheme="majorBidi" w:cstheme="majorBidi"/>
          <w:iCs/>
          <w:sz w:val="24"/>
          <w:szCs w:val="24"/>
        </w:rPr>
        <w:t>(</w:t>
      </w:r>
      <w:proofErr w:type="gramEnd"/>
      <w:r>
        <w:rPr>
          <w:rFonts w:asciiTheme="majorBidi" w:hAnsiTheme="majorBidi" w:cstheme="majorBidi"/>
          <w:iCs/>
          <w:sz w:val="24"/>
          <w:szCs w:val="24"/>
        </w:rPr>
        <w:t>9)</w:t>
      </w:r>
      <w:r>
        <w:rPr>
          <w:rFonts w:ascii="Cambria Math" w:hAnsi="Cambria Math" w:cstheme="majorBidi"/>
          <w:i/>
          <w:sz w:val="24"/>
          <w:szCs w:val="24"/>
        </w:rPr>
        <w:t xml:space="preserve">                                        </w:t>
      </w:r>
    </w:p>
    <w:p w14:paraId="655BF65C" w14:textId="77777777" w:rsidR="006A55FC" w:rsidRDefault="00757C1F">
      <w:pPr>
        <w:spacing w:before="120"/>
        <w:rPr>
          <w:rFonts w:asciiTheme="majorBidi" w:hAnsiTheme="majorBidi" w:cstheme="majorBidi"/>
          <w:sz w:val="24"/>
          <w:szCs w:val="24"/>
        </w:rPr>
      </w:pPr>
      <w:r>
        <w:rPr>
          <w:rFonts w:asciiTheme="majorBidi" w:hAnsiTheme="majorBidi" w:cstheme="majorBidi"/>
          <w:sz w:val="24"/>
          <w:szCs w:val="24"/>
        </w:rPr>
        <w:t xml:space="preserve">where </w:t>
      </w:r>
      <w:proofErr w:type="spellStart"/>
      <w:r>
        <w:rPr>
          <w:rFonts w:asciiTheme="majorBidi" w:hAnsiTheme="majorBidi" w:cstheme="majorBidi"/>
          <w:i/>
          <w:iCs/>
          <w:sz w:val="24"/>
          <w:szCs w:val="24"/>
        </w:rPr>
        <w:t>rmse</w:t>
      </w:r>
      <w:r>
        <w:rPr>
          <w:rFonts w:asciiTheme="majorBidi" w:hAnsiTheme="majorBidi" w:cstheme="majorBidi"/>
          <w:i/>
          <w:iCs/>
          <w:sz w:val="24"/>
          <w:szCs w:val="24"/>
          <w:vertAlign w:val="subscript"/>
        </w:rPr>
        <w:t>d</w:t>
      </w:r>
      <w:proofErr w:type="spellEnd"/>
      <w:r>
        <w:rPr>
          <w:rFonts w:asciiTheme="majorBidi" w:hAnsiTheme="majorBidi" w:cstheme="majorBidi"/>
          <w:sz w:val="24"/>
          <w:szCs w:val="24"/>
        </w:rPr>
        <w:t xml:space="preserve"> and </w:t>
      </w:r>
      <w:proofErr w:type="spellStart"/>
      <w:r>
        <w:rPr>
          <w:rFonts w:asciiTheme="majorBidi" w:hAnsiTheme="majorBidi" w:cstheme="majorBidi"/>
          <w:i/>
          <w:iCs/>
          <w:sz w:val="24"/>
          <w:szCs w:val="24"/>
        </w:rPr>
        <w:t>rmse</w:t>
      </w:r>
      <w:r>
        <w:rPr>
          <w:rFonts w:asciiTheme="majorBidi" w:hAnsiTheme="majorBidi" w:cstheme="majorBidi"/>
          <w:i/>
          <w:iCs/>
          <w:sz w:val="24"/>
          <w:szCs w:val="24"/>
          <w:vertAlign w:val="subscript"/>
        </w:rPr>
        <w:t>t</w:t>
      </w:r>
      <w:proofErr w:type="spellEnd"/>
      <w:r>
        <w:rPr>
          <w:rFonts w:asciiTheme="majorBidi" w:hAnsiTheme="majorBidi" w:cstheme="majorBidi"/>
          <w:sz w:val="24"/>
          <w:szCs w:val="24"/>
        </w:rPr>
        <w:t xml:space="preserve"> represent the RMSE of the model on the training and test sets, respectively.</w:t>
      </w:r>
    </w:p>
    <w:p w14:paraId="14071472" w14:textId="77777777" w:rsidR="006A55FC" w:rsidRDefault="006A55FC">
      <w:pPr>
        <w:spacing w:before="120"/>
        <w:ind w:firstLineChars="300" w:firstLine="720"/>
        <w:rPr>
          <w:rFonts w:asciiTheme="majorBidi" w:hAnsiTheme="majorBidi" w:cstheme="majorBidi"/>
          <w:sz w:val="24"/>
          <w:szCs w:val="24"/>
        </w:rPr>
      </w:pPr>
    </w:p>
    <w:p w14:paraId="6EA817E7" w14:textId="77777777" w:rsidR="006A55FC" w:rsidRDefault="00757C1F">
      <w:pPr>
        <w:spacing w:before="120"/>
        <w:ind w:firstLineChars="300" w:firstLine="720"/>
        <w:rPr>
          <w:rFonts w:asciiTheme="majorBidi" w:eastAsia="宋体" w:hAnsiTheme="majorBidi" w:cstheme="majorBidi"/>
          <w:sz w:val="24"/>
          <w:szCs w:val="24"/>
          <w:lang w:eastAsia="zh-CN"/>
        </w:rPr>
      </w:pPr>
      <w:r>
        <w:rPr>
          <w:rFonts w:asciiTheme="majorBidi" w:eastAsia="宋体" w:hAnsiTheme="majorBidi" w:cstheme="majorBidi" w:hint="eastAsia"/>
          <w:position w:val="-10"/>
          <w:sz w:val="24"/>
          <w:szCs w:val="24"/>
          <w:lang w:eastAsia="zh-CN"/>
        </w:rPr>
        <w:object w:dxaOrig="185" w:dyaOrig="332" w14:anchorId="1AB798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pt;height:17.5pt" o:ole="">
            <v:imagedata r:id="rId15" o:title=""/>
          </v:shape>
          <o:OLEObject Type="Embed" ProgID="Equation.3" ShapeID="_x0000_i1025" DrawAspect="Content" ObjectID="_1760940485" r:id="rId16"/>
        </w:object>
      </w:r>
    </w:p>
    <w:p w14:paraId="639E0431" w14:textId="77777777" w:rsidR="006A55FC" w:rsidRDefault="00757C1F">
      <w:pPr>
        <w:pStyle w:val="Heading-Main"/>
      </w:pPr>
      <w:r>
        <w:t>4 Results, or a descriptive heading about the results</w:t>
      </w:r>
    </w:p>
    <w:p w14:paraId="4013C1F7" w14:textId="77777777" w:rsidR="006A55FC" w:rsidRDefault="00757C1F">
      <w:pPr>
        <w:pStyle w:val="Heading-Secondary"/>
      </w:pPr>
      <w:r>
        <w:t>4.1 Feature selection</w:t>
      </w:r>
    </w:p>
    <w:p w14:paraId="5104E55D" w14:textId="77777777" w:rsidR="006A55FC" w:rsidRDefault="00757C1F">
      <w:pPr>
        <w:spacing w:before="120"/>
        <w:ind w:firstLineChars="300" w:firstLine="720"/>
        <w:rPr>
          <w:rFonts w:asciiTheme="majorBidi" w:eastAsia="宋体" w:hAnsiTheme="majorBidi" w:cstheme="majorBidi"/>
          <w:sz w:val="24"/>
          <w:szCs w:val="24"/>
          <w:lang w:eastAsia="zh-CN"/>
        </w:rPr>
      </w:pPr>
      <w:r>
        <w:rPr>
          <w:rFonts w:asciiTheme="majorBidi" w:hAnsiTheme="majorBidi" w:cstheme="majorBidi"/>
          <w:sz w:val="24"/>
          <w:szCs w:val="24"/>
        </w:rPr>
        <w:t>In this study, due to the variability and interplay between different features, where some positively impact the prediction performance of the model while others, termed as noise, have a negative effect (</w:t>
      </w:r>
      <w:proofErr w:type="spellStart"/>
      <w:r>
        <w:rPr>
          <w:rFonts w:asciiTheme="majorBidi" w:hAnsiTheme="majorBidi" w:cstheme="majorBidi"/>
          <w:sz w:val="24"/>
          <w:szCs w:val="24"/>
        </w:rPr>
        <w:t>Alelyani</w:t>
      </w:r>
      <w:proofErr w:type="spellEnd"/>
      <w:r>
        <w:rPr>
          <w:rFonts w:asciiTheme="majorBidi" w:hAnsiTheme="majorBidi" w:cstheme="majorBidi"/>
          <w:sz w:val="24"/>
          <w:szCs w:val="24"/>
        </w:rPr>
        <w:t>, 2021; Campos et al., 2021), feature selection is conducted on the dataset.</w:t>
      </w:r>
      <w:r>
        <w:rPr>
          <w:rFonts w:asciiTheme="majorBidi" w:eastAsia="宋体" w:hAnsiTheme="majorBidi" w:cstheme="majorBidi" w:hint="eastAsia"/>
          <w:sz w:val="24"/>
          <w:szCs w:val="24"/>
          <w:lang w:eastAsia="zh-CN"/>
        </w:rPr>
        <w:t xml:space="preserve"> </w:t>
      </w:r>
      <w:r>
        <w:rPr>
          <w:rFonts w:asciiTheme="majorBidi" w:hAnsiTheme="majorBidi" w:cstheme="majorBidi"/>
          <w:sz w:val="24"/>
          <w:szCs w:val="24"/>
        </w:rPr>
        <w:t xml:space="preserve"> This is accomplished using a combination of the Random Forest algorithm (RF) and the Recursive Feature Elimination algorithm (RFE) - the RF-RFE approach based on the Random </w:t>
      </w:r>
      <w:r>
        <w:rPr>
          <w:rFonts w:asciiTheme="majorBidi" w:hAnsiTheme="majorBidi" w:cstheme="majorBidi"/>
          <w:sz w:val="24"/>
          <w:szCs w:val="24"/>
        </w:rPr>
        <w:lastRenderedPageBreak/>
        <w:t xml:space="preserve">Forest algorithm. In this process, </w:t>
      </w:r>
      <w:proofErr w:type="gramStart"/>
      <w:r>
        <w:rPr>
          <w:rFonts w:asciiTheme="majorBidi" w:hAnsiTheme="majorBidi" w:cstheme="majorBidi"/>
          <w:sz w:val="24"/>
          <w:szCs w:val="24"/>
        </w:rPr>
        <w:t>top</w:t>
      </w:r>
      <w:proofErr w:type="gramEnd"/>
      <w:r>
        <w:rPr>
          <w:rFonts w:asciiTheme="majorBidi" w:hAnsiTheme="majorBidi" w:cstheme="majorBidi"/>
          <w:sz w:val="24"/>
          <w:szCs w:val="24"/>
        </w:rPr>
        <w:t xml:space="preserve"> significant feature variables are extracted from each variable subset, forming a new feature dataset for model training. By comparing the performance yielded from each subset, the optimal feature variable combination is determined. Applying the RF-RFE process, this study pinpoints six crucial features from the original dataset, constituting the best combination.</w:t>
      </w:r>
      <w:r>
        <w:rPr>
          <w:rFonts w:asciiTheme="majorBidi" w:eastAsia="宋体" w:hAnsiTheme="majorBidi" w:cstheme="majorBidi" w:hint="eastAsia"/>
          <w:sz w:val="24"/>
          <w:szCs w:val="24"/>
          <w:lang w:eastAsia="zh-CN"/>
        </w:rPr>
        <w:t xml:space="preserve"> </w:t>
      </w:r>
      <w:bookmarkStart w:id="6" w:name="OLE_LINK1"/>
    </w:p>
    <w:p w14:paraId="43E0094F" w14:textId="77777777" w:rsidR="006A55FC" w:rsidRDefault="00757C1F">
      <w:pPr>
        <w:spacing w:before="120"/>
        <w:ind w:firstLineChars="300" w:firstLine="720"/>
        <w:rPr>
          <w:rFonts w:asciiTheme="majorBidi" w:eastAsia="宋体" w:hAnsiTheme="majorBidi" w:cstheme="majorBidi"/>
          <w:sz w:val="24"/>
          <w:szCs w:val="24"/>
          <w:lang w:eastAsia="zh-CN"/>
        </w:rPr>
      </w:pPr>
      <w:r>
        <w:rPr>
          <w:rFonts w:asciiTheme="majorBidi" w:hAnsiTheme="majorBidi" w:cstheme="majorBidi"/>
          <w:sz w:val="24"/>
          <w:szCs w:val="24"/>
        </w:rPr>
        <w:t xml:space="preserve">Moreover, to enhance the model’s capability in capturing the storm surge dynamics, a feature parameter representing the typhoon azimuth relative to the station location, denoted as TA, was incorporated. This addition aims to address the rightward bias observed in the typhoon’s impact on upper ocean dynamic processes (Price, 1981). The TA value is defined such that a value of 0 indicates the typhoon is situated to the west of the observation station, while a value of 1 signifies the typhoon's position to the east of the station. To ascertain the impact of TA on the machine learning-based prediction of maximum storm surge, we established two distinct feature sets for evaluation. The first set, referred to as F1, comprises the six features outlined in Table </w:t>
      </w:r>
      <w:r>
        <w:rPr>
          <w:rFonts w:asciiTheme="majorBidi" w:eastAsia="宋体" w:hAnsiTheme="majorBidi" w:cstheme="majorBidi" w:hint="eastAsia"/>
          <w:sz w:val="24"/>
          <w:szCs w:val="24"/>
          <w:lang w:eastAsia="zh-CN"/>
        </w:rPr>
        <w:t>4</w:t>
      </w:r>
      <w:r>
        <w:rPr>
          <w:rFonts w:asciiTheme="majorBidi" w:hAnsiTheme="majorBidi" w:cstheme="majorBidi"/>
          <w:sz w:val="24"/>
          <w:szCs w:val="24"/>
        </w:rPr>
        <w:t xml:space="preserve">. The second set, F2, extends F1 by including the TA feature. </w:t>
      </w:r>
    </w:p>
    <w:bookmarkEnd w:id="6"/>
    <w:p w14:paraId="04D20474" w14:textId="77777777" w:rsidR="006A55FC" w:rsidRDefault="00757C1F">
      <w:pPr>
        <w:snapToGrid w:val="0"/>
        <w:spacing w:before="120" w:line="360" w:lineRule="auto"/>
        <w:jc w:val="center"/>
        <w:rPr>
          <w:rFonts w:asciiTheme="majorBidi" w:eastAsia="宋体" w:hAnsiTheme="majorBidi" w:cstheme="majorBidi"/>
          <w:sz w:val="22"/>
          <w:szCs w:val="22"/>
          <w:lang w:eastAsia="zh-CN"/>
        </w:rPr>
      </w:pPr>
      <w:r>
        <w:rPr>
          <w:rFonts w:asciiTheme="majorBidi" w:hAnsiTheme="majorBidi" w:cstheme="majorBidi"/>
          <w:sz w:val="22"/>
          <w:szCs w:val="22"/>
        </w:rPr>
        <w:t xml:space="preserve">Table </w:t>
      </w:r>
      <w:r>
        <w:rPr>
          <w:rFonts w:asciiTheme="majorBidi" w:eastAsia="宋体" w:hAnsiTheme="majorBidi" w:cstheme="majorBidi" w:hint="eastAsia"/>
          <w:sz w:val="22"/>
          <w:szCs w:val="22"/>
          <w:lang w:eastAsia="zh-CN"/>
        </w:rPr>
        <w:t>4</w:t>
      </w:r>
      <w:r>
        <w:rPr>
          <w:rFonts w:asciiTheme="majorBidi" w:hAnsiTheme="majorBidi" w:cstheme="majorBidi"/>
          <w:sz w:val="22"/>
          <w:szCs w:val="22"/>
        </w:rPr>
        <w:t xml:space="preserve"> Feature ranking based on the RF-RFE</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3870"/>
        <w:gridCol w:w="1770"/>
      </w:tblGrid>
      <w:tr w:rsidR="006A55FC" w14:paraId="16CFB4CB" w14:textId="77777777">
        <w:trPr>
          <w:trHeight w:val="446"/>
          <w:jc w:val="center"/>
        </w:trPr>
        <w:tc>
          <w:tcPr>
            <w:tcW w:w="1890" w:type="dxa"/>
            <w:tcBorders>
              <w:top w:val="single" w:sz="4" w:space="0" w:color="auto"/>
              <w:bottom w:val="double" w:sz="4" w:space="0" w:color="auto"/>
            </w:tcBorders>
            <w:vAlign w:val="center"/>
          </w:tcPr>
          <w:p w14:paraId="08018713"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Rank</w:t>
            </w:r>
          </w:p>
        </w:tc>
        <w:tc>
          <w:tcPr>
            <w:tcW w:w="3870" w:type="dxa"/>
            <w:tcBorders>
              <w:top w:val="single" w:sz="4" w:space="0" w:color="auto"/>
              <w:bottom w:val="double" w:sz="4" w:space="0" w:color="auto"/>
            </w:tcBorders>
            <w:vAlign w:val="center"/>
          </w:tcPr>
          <w:p w14:paraId="3DA78878"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Feature</w:t>
            </w:r>
          </w:p>
        </w:tc>
        <w:tc>
          <w:tcPr>
            <w:tcW w:w="1770" w:type="dxa"/>
            <w:tcBorders>
              <w:top w:val="single" w:sz="4" w:space="0" w:color="auto"/>
              <w:bottom w:val="double" w:sz="4" w:space="0" w:color="auto"/>
            </w:tcBorders>
            <w:vAlign w:val="center"/>
          </w:tcPr>
          <w:p w14:paraId="5F2B2FA5"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Score</w:t>
            </w:r>
          </w:p>
        </w:tc>
      </w:tr>
      <w:tr w:rsidR="006A55FC" w14:paraId="2073420F" w14:textId="77777777">
        <w:trPr>
          <w:trHeight w:val="446"/>
          <w:jc w:val="center"/>
        </w:trPr>
        <w:tc>
          <w:tcPr>
            <w:tcW w:w="1890" w:type="dxa"/>
            <w:tcBorders>
              <w:top w:val="double" w:sz="4" w:space="0" w:color="auto"/>
            </w:tcBorders>
            <w:vAlign w:val="center"/>
          </w:tcPr>
          <w:p w14:paraId="3957A025"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1</w:t>
            </w:r>
          </w:p>
        </w:tc>
        <w:tc>
          <w:tcPr>
            <w:tcW w:w="3870" w:type="dxa"/>
            <w:tcBorders>
              <w:top w:val="double" w:sz="4" w:space="0" w:color="auto"/>
            </w:tcBorders>
            <w:vAlign w:val="center"/>
          </w:tcPr>
          <w:p w14:paraId="71A78175" w14:textId="77777777" w:rsidR="006A55FC" w:rsidRDefault="00757C1F">
            <w:pPr>
              <w:snapToGrid w:val="0"/>
              <w:spacing w:before="120"/>
              <w:jc w:val="center"/>
              <w:rPr>
                <w:lang w:eastAsia="zh-CN"/>
              </w:rPr>
            </w:pPr>
            <w:r>
              <w:rPr>
                <w:rFonts w:asciiTheme="majorBidi" w:hAnsiTheme="majorBidi" w:cstheme="majorBidi"/>
                <w:sz w:val="22"/>
                <w:szCs w:val="22"/>
                <w:lang w:eastAsia="zh-CN"/>
              </w:rPr>
              <w:t>N_WS</w:t>
            </w:r>
            <w:r>
              <w:rPr>
                <w:lang w:eastAsia="zh-CN"/>
              </w:rPr>
              <w:t xml:space="preserve"> (</w:t>
            </w:r>
            <w:r>
              <w:rPr>
                <w:rFonts w:asciiTheme="majorBidi" w:hAnsiTheme="majorBidi" w:cstheme="majorBidi"/>
                <w:sz w:val="22"/>
                <w:szCs w:val="22"/>
                <w:lang w:eastAsia="zh-CN"/>
              </w:rPr>
              <w:t>Nearest wind speed)</w:t>
            </w:r>
          </w:p>
        </w:tc>
        <w:tc>
          <w:tcPr>
            <w:tcW w:w="1770" w:type="dxa"/>
            <w:tcBorders>
              <w:top w:val="double" w:sz="4" w:space="0" w:color="auto"/>
            </w:tcBorders>
            <w:vAlign w:val="center"/>
          </w:tcPr>
          <w:p w14:paraId="421E536D"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0.195</w:t>
            </w:r>
          </w:p>
        </w:tc>
      </w:tr>
      <w:tr w:rsidR="006A55FC" w14:paraId="01602750" w14:textId="77777777">
        <w:trPr>
          <w:trHeight w:val="446"/>
          <w:jc w:val="center"/>
        </w:trPr>
        <w:tc>
          <w:tcPr>
            <w:tcW w:w="1890" w:type="dxa"/>
            <w:vAlign w:val="center"/>
          </w:tcPr>
          <w:p w14:paraId="00B9FB8A" w14:textId="77777777" w:rsidR="006A55FC" w:rsidRDefault="00757C1F">
            <w:pPr>
              <w:snapToGrid w:val="0"/>
              <w:spacing w:before="120"/>
              <w:jc w:val="center"/>
              <w:rPr>
                <w:rFonts w:asciiTheme="majorBidi" w:eastAsia="等线" w:hAnsiTheme="majorBidi" w:cstheme="majorBidi"/>
                <w:sz w:val="22"/>
                <w:szCs w:val="22"/>
                <w:lang w:eastAsia="zh-CN" w:bidi="ar"/>
              </w:rPr>
            </w:pPr>
            <w:r>
              <w:rPr>
                <w:rFonts w:asciiTheme="majorBidi" w:hAnsiTheme="majorBidi" w:cstheme="majorBidi"/>
                <w:sz w:val="22"/>
                <w:szCs w:val="22"/>
                <w:lang w:eastAsia="zh-CN"/>
              </w:rPr>
              <w:t>2</w:t>
            </w:r>
          </w:p>
        </w:tc>
        <w:tc>
          <w:tcPr>
            <w:tcW w:w="3870" w:type="dxa"/>
            <w:vAlign w:val="center"/>
          </w:tcPr>
          <w:p w14:paraId="79F3988C" w14:textId="77777777" w:rsidR="006A55FC" w:rsidRDefault="00757C1F">
            <w:pPr>
              <w:snapToGrid w:val="0"/>
              <w:spacing w:before="120"/>
              <w:jc w:val="center"/>
              <w:rPr>
                <w:rFonts w:asciiTheme="majorBidi" w:hAnsiTheme="majorBidi" w:cstheme="majorBidi"/>
                <w:sz w:val="22"/>
                <w:szCs w:val="22"/>
                <w:lang w:eastAsia="zh-CN"/>
              </w:rPr>
            </w:pPr>
            <w:proofErr w:type="spellStart"/>
            <w:r>
              <w:rPr>
                <w:rFonts w:asciiTheme="majorBidi" w:hAnsiTheme="majorBidi" w:cstheme="majorBidi" w:hint="eastAsia"/>
                <w:sz w:val="22"/>
                <w:szCs w:val="22"/>
                <w:lang w:eastAsia="zh-CN" w:bidi="ar"/>
              </w:rPr>
              <w:t>Gale_Dis</w:t>
            </w:r>
            <w:proofErr w:type="spellEnd"/>
            <w:r>
              <w:rPr>
                <w:rFonts w:asciiTheme="majorBidi" w:eastAsia="等线" w:hAnsiTheme="majorBidi" w:cstheme="majorBidi"/>
                <w:sz w:val="22"/>
                <w:szCs w:val="22"/>
                <w:lang w:eastAsia="zh-CN" w:bidi="ar"/>
              </w:rPr>
              <w:t xml:space="preserve"> (Distance difference between LRGW and </w:t>
            </w:r>
            <w:proofErr w:type="spellStart"/>
            <w:r>
              <w:rPr>
                <w:rFonts w:asciiTheme="majorBidi" w:hAnsiTheme="majorBidi" w:cstheme="majorBidi" w:hint="eastAsia"/>
                <w:sz w:val="22"/>
                <w:szCs w:val="22"/>
                <w:lang w:eastAsia="zh-CN" w:bidi="ar"/>
              </w:rPr>
              <w:t>Dis_Min</w:t>
            </w:r>
            <w:proofErr w:type="spellEnd"/>
            <w:r>
              <w:rPr>
                <w:rFonts w:asciiTheme="majorBidi" w:eastAsia="等线" w:hAnsiTheme="majorBidi" w:cstheme="majorBidi"/>
                <w:sz w:val="22"/>
                <w:szCs w:val="22"/>
                <w:lang w:eastAsia="zh-CN" w:bidi="ar"/>
              </w:rPr>
              <w:t>)</w:t>
            </w:r>
          </w:p>
        </w:tc>
        <w:tc>
          <w:tcPr>
            <w:tcW w:w="1770" w:type="dxa"/>
            <w:vAlign w:val="center"/>
          </w:tcPr>
          <w:p w14:paraId="113034A4"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0.191</w:t>
            </w:r>
          </w:p>
        </w:tc>
      </w:tr>
      <w:tr w:rsidR="006A55FC" w14:paraId="6037D2E4" w14:textId="77777777">
        <w:trPr>
          <w:trHeight w:val="446"/>
          <w:jc w:val="center"/>
        </w:trPr>
        <w:tc>
          <w:tcPr>
            <w:tcW w:w="1890" w:type="dxa"/>
            <w:vAlign w:val="center"/>
          </w:tcPr>
          <w:p w14:paraId="60D0D039" w14:textId="77777777" w:rsidR="006A55FC" w:rsidRDefault="00757C1F">
            <w:pPr>
              <w:snapToGrid w:val="0"/>
              <w:spacing w:before="120"/>
              <w:jc w:val="center"/>
              <w:rPr>
                <w:rFonts w:asciiTheme="majorBidi" w:eastAsia="等线" w:hAnsiTheme="majorBidi" w:cstheme="majorBidi"/>
                <w:sz w:val="22"/>
                <w:szCs w:val="22"/>
                <w:lang w:eastAsia="zh-CN" w:bidi="ar"/>
              </w:rPr>
            </w:pPr>
            <w:r>
              <w:rPr>
                <w:rFonts w:asciiTheme="majorBidi" w:hAnsiTheme="majorBidi" w:cstheme="majorBidi"/>
                <w:sz w:val="22"/>
                <w:szCs w:val="22"/>
                <w:lang w:eastAsia="zh-CN"/>
              </w:rPr>
              <w:t>3</w:t>
            </w:r>
          </w:p>
        </w:tc>
        <w:tc>
          <w:tcPr>
            <w:tcW w:w="3870" w:type="dxa"/>
            <w:vAlign w:val="center"/>
          </w:tcPr>
          <w:p w14:paraId="45D10256" w14:textId="77777777" w:rsidR="006A55FC" w:rsidRDefault="00757C1F">
            <w:pPr>
              <w:snapToGrid w:val="0"/>
              <w:spacing w:before="120"/>
              <w:jc w:val="center"/>
              <w:rPr>
                <w:rFonts w:asciiTheme="majorBidi" w:hAnsiTheme="majorBidi" w:cstheme="majorBidi"/>
                <w:sz w:val="22"/>
                <w:szCs w:val="22"/>
                <w:lang w:eastAsia="zh-CN"/>
              </w:rPr>
            </w:pPr>
            <w:r>
              <w:rPr>
                <w:rFonts w:asciiTheme="majorBidi" w:eastAsia="等线" w:hAnsiTheme="majorBidi" w:cstheme="majorBidi"/>
                <w:sz w:val="22"/>
                <w:szCs w:val="22"/>
                <w:lang w:eastAsia="zh-CN" w:bidi="ar"/>
              </w:rPr>
              <w:t>N_PR (Nearest a</w:t>
            </w:r>
            <w:r>
              <w:rPr>
                <w:rFonts w:asciiTheme="majorBidi" w:eastAsia="等线" w:hAnsiTheme="majorBidi" w:cstheme="majorBidi" w:hint="eastAsia"/>
                <w:sz w:val="22"/>
                <w:szCs w:val="22"/>
                <w:lang w:eastAsia="zh-CN" w:bidi="ar"/>
              </w:rPr>
              <w:t xml:space="preserve">ir </w:t>
            </w:r>
            <w:r>
              <w:rPr>
                <w:rFonts w:asciiTheme="majorBidi" w:eastAsia="等线" w:hAnsiTheme="majorBidi" w:cstheme="majorBidi"/>
                <w:sz w:val="22"/>
                <w:szCs w:val="22"/>
                <w:lang w:eastAsia="zh-CN" w:bidi="ar"/>
              </w:rPr>
              <w:t>pressure)</w:t>
            </w:r>
          </w:p>
        </w:tc>
        <w:tc>
          <w:tcPr>
            <w:tcW w:w="1770" w:type="dxa"/>
            <w:vAlign w:val="center"/>
          </w:tcPr>
          <w:p w14:paraId="7E536432"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0.123</w:t>
            </w:r>
          </w:p>
        </w:tc>
      </w:tr>
      <w:tr w:rsidR="006A55FC" w14:paraId="2349636E" w14:textId="77777777">
        <w:trPr>
          <w:trHeight w:val="458"/>
          <w:jc w:val="center"/>
        </w:trPr>
        <w:tc>
          <w:tcPr>
            <w:tcW w:w="1890" w:type="dxa"/>
            <w:vAlign w:val="center"/>
          </w:tcPr>
          <w:p w14:paraId="58A25110" w14:textId="77777777" w:rsidR="006A55FC" w:rsidRDefault="00757C1F">
            <w:pPr>
              <w:snapToGrid w:val="0"/>
              <w:spacing w:before="120"/>
              <w:jc w:val="center"/>
              <w:rPr>
                <w:rFonts w:asciiTheme="majorBidi" w:eastAsia="等线" w:hAnsiTheme="majorBidi" w:cstheme="majorBidi"/>
                <w:sz w:val="22"/>
                <w:szCs w:val="22"/>
                <w:lang w:eastAsia="zh-CN" w:bidi="ar"/>
              </w:rPr>
            </w:pPr>
            <w:r>
              <w:rPr>
                <w:rFonts w:asciiTheme="majorBidi" w:hAnsiTheme="majorBidi" w:cstheme="majorBidi"/>
                <w:sz w:val="22"/>
                <w:szCs w:val="22"/>
                <w:lang w:eastAsia="zh-CN"/>
              </w:rPr>
              <w:t>4</w:t>
            </w:r>
          </w:p>
        </w:tc>
        <w:tc>
          <w:tcPr>
            <w:tcW w:w="3870" w:type="dxa"/>
            <w:vAlign w:val="center"/>
          </w:tcPr>
          <w:p w14:paraId="660CC3A7" w14:textId="77777777" w:rsidR="006A55FC" w:rsidRDefault="00757C1F">
            <w:pPr>
              <w:snapToGrid w:val="0"/>
              <w:spacing w:before="120"/>
              <w:jc w:val="center"/>
              <w:rPr>
                <w:rFonts w:asciiTheme="majorBidi" w:hAnsiTheme="majorBidi" w:cstheme="majorBidi"/>
                <w:sz w:val="22"/>
                <w:szCs w:val="22"/>
                <w:lang w:eastAsia="zh-CN"/>
              </w:rPr>
            </w:pPr>
            <w:proofErr w:type="spellStart"/>
            <w:r>
              <w:rPr>
                <w:rFonts w:asciiTheme="majorBidi" w:eastAsia="等线" w:hAnsiTheme="majorBidi" w:cstheme="majorBidi" w:hint="eastAsia"/>
                <w:sz w:val="22"/>
                <w:szCs w:val="22"/>
                <w:lang w:eastAsia="zh-CN" w:bidi="ar"/>
              </w:rPr>
              <w:t>Dis_Min</w:t>
            </w:r>
            <w:proofErr w:type="spellEnd"/>
            <w:r>
              <w:rPr>
                <w:rFonts w:asciiTheme="majorBidi" w:eastAsia="等线" w:hAnsiTheme="majorBidi" w:cstheme="majorBidi"/>
                <w:sz w:val="22"/>
                <w:szCs w:val="22"/>
                <w:lang w:eastAsia="zh-CN" w:bidi="ar"/>
              </w:rPr>
              <w:t xml:space="preserve"> (Typhoon nearest distance)</w:t>
            </w:r>
          </w:p>
        </w:tc>
        <w:tc>
          <w:tcPr>
            <w:tcW w:w="1770" w:type="dxa"/>
            <w:vAlign w:val="center"/>
          </w:tcPr>
          <w:p w14:paraId="12BACCA4"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0.114</w:t>
            </w:r>
          </w:p>
        </w:tc>
      </w:tr>
      <w:tr w:rsidR="006A55FC" w14:paraId="388E3F80" w14:textId="77777777">
        <w:trPr>
          <w:trHeight w:val="446"/>
          <w:jc w:val="center"/>
        </w:trPr>
        <w:tc>
          <w:tcPr>
            <w:tcW w:w="1890" w:type="dxa"/>
            <w:vAlign w:val="center"/>
          </w:tcPr>
          <w:p w14:paraId="5178411C"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5</w:t>
            </w:r>
          </w:p>
        </w:tc>
        <w:tc>
          <w:tcPr>
            <w:tcW w:w="3870" w:type="dxa"/>
            <w:vAlign w:val="center"/>
          </w:tcPr>
          <w:p w14:paraId="0D66BA53" w14:textId="77777777" w:rsidR="006A55FC" w:rsidRDefault="00757C1F">
            <w:pPr>
              <w:snapToGrid w:val="0"/>
              <w:spacing w:before="120"/>
              <w:jc w:val="center"/>
              <w:rPr>
                <w:lang w:eastAsia="zh-CN"/>
              </w:rPr>
            </w:pPr>
            <w:r>
              <w:rPr>
                <w:rFonts w:asciiTheme="majorBidi" w:hAnsiTheme="majorBidi" w:cstheme="majorBidi"/>
                <w:sz w:val="22"/>
                <w:szCs w:val="22"/>
                <w:lang w:eastAsia="zh-CN"/>
              </w:rPr>
              <w:t>MPD</w:t>
            </w:r>
            <w:r>
              <w:rPr>
                <w:lang w:eastAsia="zh-CN"/>
              </w:rPr>
              <w:t xml:space="preserve"> </w:t>
            </w:r>
            <w:r>
              <w:rPr>
                <w:rFonts w:asciiTheme="majorBidi" w:hAnsiTheme="majorBidi" w:cstheme="majorBidi" w:hint="eastAsia"/>
                <w:sz w:val="22"/>
                <w:szCs w:val="22"/>
                <w:lang w:eastAsia="zh-CN" w:bidi="ar"/>
              </w:rPr>
              <w:t>(24h)</w:t>
            </w:r>
          </w:p>
          <w:p w14:paraId="3906ABE3" w14:textId="77777777" w:rsidR="006A55FC" w:rsidRDefault="00757C1F">
            <w:pPr>
              <w:snapToGrid w:val="0"/>
              <w:spacing w:before="120"/>
              <w:jc w:val="center"/>
              <w:rPr>
                <w:rFonts w:asciiTheme="majorBidi" w:hAnsiTheme="majorBidi" w:cstheme="majorBidi"/>
                <w:sz w:val="22"/>
                <w:szCs w:val="22"/>
                <w:lang w:eastAsia="zh-CN"/>
              </w:rPr>
            </w:pPr>
            <w:r>
              <w:rPr>
                <w:lang w:eastAsia="zh-CN"/>
              </w:rPr>
              <w:t>(</w:t>
            </w:r>
            <w:r>
              <w:rPr>
                <w:rFonts w:asciiTheme="majorBidi" w:hAnsiTheme="majorBidi" w:cstheme="majorBidi"/>
                <w:sz w:val="22"/>
                <w:szCs w:val="22"/>
                <w:lang w:eastAsia="zh-CN"/>
              </w:rPr>
              <w:t xml:space="preserve">Maximum pressure drop within 24 </w:t>
            </w:r>
            <w:proofErr w:type="spellStart"/>
            <w:r>
              <w:rPr>
                <w:rFonts w:asciiTheme="majorBidi" w:hAnsiTheme="majorBidi" w:cstheme="majorBidi"/>
                <w:sz w:val="22"/>
                <w:szCs w:val="22"/>
                <w:lang w:eastAsia="zh-CN"/>
              </w:rPr>
              <w:t>hrs</w:t>
            </w:r>
            <w:proofErr w:type="spellEnd"/>
            <w:r>
              <w:rPr>
                <w:rFonts w:asciiTheme="majorBidi" w:hAnsiTheme="majorBidi" w:cstheme="majorBidi"/>
                <w:sz w:val="22"/>
                <w:szCs w:val="22"/>
                <w:lang w:eastAsia="zh-CN"/>
              </w:rPr>
              <w:t>)</w:t>
            </w:r>
          </w:p>
        </w:tc>
        <w:tc>
          <w:tcPr>
            <w:tcW w:w="1770" w:type="dxa"/>
            <w:vAlign w:val="center"/>
          </w:tcPr>
          <w:p w14:paraId="4FFD03F9"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0.069</w:t>
            </w:r>
          </w:p>
        </w:tc>
      </w:tr>
      <w:tr w:rsidR="006A55FC" w14:paraId="592900E3" w14:textId="77777777">
        <w:trPr>
          <w:trHeight w:val="446"/>
          <w:jc w:val="center"/>
        </w:trPr>
        <w:tc>
          <w:tcPr>
            <w:tcW w:w="1890" w:type="dxa"/>
            <w:vAlign w:val="center"/>
          </w:tcPr>
          <w:p w14:paraId="4426D563"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6</w:t>
            </w:r>
          </w:p>
        </w:tc>
        <w:tc>
          <w:tcPr>
            <w:tcW w:w="3870" w:type="dxa"/>
            <w:vAlign w:val="center"/>
          </w:tcPr>
          <w:p w14:paraId="20D5002C"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LRGW</w:t>
            </w:r>
            <w:r>
              <w:rPr>
                <w:lang w:eastAsia="zh-CN"/>
              </w:rPr>
              <w:t xml:space="preserve"> (</w:t>
            </w:r>
            <w:r>
              <w:rPr>
                <w:rFonts w:asciiTheme="majorBidi" w:eastAsia="等线" w:hAnsiTheme="majorBidi" w:cstheme="majorBidi"/>
                <w:sz w:val="22"/>
                <w:szCs w:val="22"/>
                <w:lang w:eastAsia="zh-CN" w:bidi="ar"/>
              </w:rPr>
              <w:t>Largest radius of gale wind</w:t>
            </w:r>
            <w:r>
              <w:rPr>
                <w:rFonts w:asciiTheme="majorBidi" w:hAnsiTheme="majorBidi" w:cstheme="majorBidi"/>
                <w:sz w:val="22"/>
                <w:szCs w:val="22"/>
                <w:lang w:eastAsia="zh-CN"/>
              </w:rPr>
              <w:t>)</w:t>
            </w:r>
          </w:p>
        </w:tc>
        <w:tc>
          <w:tcPr>
            <w:tcW w:w="1770" w:type="dxa"/>
            <w:vAlign w:val="center"/>
          </w:tcPr>
          <w:p w14:paraId="26745D38" w14:textId="77777777" w:rsidR="006A55FC" w:rsidRDefault="00757C1F">
            <w:pPr>
              <w:snapToGrid w:val="0"/>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0.056</w:t>
            </w:r>
          </w:p>
        </w:tc>
      </w:tr>
    </w:tbl>
    <w:p w14:paraId="1513F29D" w14:textId="77777777" w:rsidR="006A55FC" w:rsidRDefault="00757C1F">
      <w:pPr>
        <w:pStyle w:val="Heading-Secondary"/>
      </w:pPr>
      <w:r>
        <w:t>4.2 Performance of the ensemble learning model</w:t>
      </w:r>
    </w:p>
    <w:p w14:paraId="394F24F6" w14:textId="1C71C72E"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Table </w:t>
      </w:r>
      <w:r>
        <w:rPr>
          <w:rFonts w:asciiTheme="majorBidi" w:eastAsia="宋体" w:hAnsiTheme="majorBidi" w:cstheme="majorBidi" w:hint="eastAsia"/>
          <w:sz w:val="24"/>
          <w:szCs w:val="24"/>
          <w:lang w:eastAsia="zh-CN"/>
        </w:rPr>
        <w:t>5</w:t>
      </w:r>
      <w:r>
        <w:rPr>
          <w:rFonts w:asciiTheme="majorBidi" w:hAnsiTheme="majorBidi" w:cstheme="majorBidi"/>
          <w:sz w:val="24"/>
          <w:szCs w:val="24"/>
        </w:rPr>
        <w:t xml:space="preserve"> presents the </w:t>
      </w:r>
      <w:r>
        <w:rPr>
          <w:rFonts w:asciiTheme="majorBidi" w:hAnsiTheme="majorBidi" w:cstheme="majorBidi"/>
          <w:i/>
          <w:iCs/>
          <w:sz w:val="24"/>
          <w:szCs w:val="24"/>
        </w:rPr>
        <w:t>R</w:t>
      </w:r>
      <w:r>
        <w:rPr>
          <w:rFonts w:asciiTheme="majorBidi" w:hAnsiTheme="majorBidi" w:cstheme="majorBidi"/>
          <w:sz w:val="24"/>
          <w:szCs w:val="24"/>
          <w:vertAlign w:val="superscript"/>
        </w:rPr>
        <w:t>2</w:t>
      </w:r>
      <w:r>
        <w:rPr>
          <w:rFonts w:asciiTheme="majorBidi" w:hAnsiTheme="majorBidi" w:cstheme="majorBidi"/>
          <w:sz w:val="24"/>
          <w:szCs w:val="24"/>
        </w:rPr>
        <w:t xml:space="preserve"> values for the three base learners and the new ensemble model (NEM), with all </w:t>
      </w:r>
      <w:r>
        <w:rPr>
          <w:rFonts w:asciiTheme="majorBidi" w:hAnsiTheme="majorBidi" w:cstheme="majorBidi"/>
          <w:i/>
          <w:iCs/>
          <w:sz w:val="24"/>
          <w:szCs w:val="24"/>
        </w:rPr>
        <w:t>R</w:t>
      </w:r>
      <w:r>
        <w:rPr>
          <w:rFonts w:asciiTheme="majorBidi" w:hAnsiTheme="majorBidi" w:cstheme="majorBidi"/>
          <w:sz w:val="24"/>
          <w:szCs w:val="24"/>
          <w:vertAlign w:val="superscript"/>
        </w:rPr>
        <w:t>2</w:t>
      </w:r>
      <w:r>
        <w:rPr>
          <w:rFonts w:asciiTheme="majorBidi" w:hAnsiTheme="majorBidi" w:cstheme="majorBidi"/>
          <w:sz w:val="24"/>
          <w:szCs w:val="24"/>
        </w:rPr>
        <w:t xml:space="preserve"> values exceeding 0.96 at all sites for the four algorithms. The NEM outperforms the rest based on the </w:t>
      </w:r>
      <w:r>
        <w:rPr>
          <w:rFonts w:asciiTheme="majorBidi" w:hAnsiTheme="majorBidi" w:cstheme="majorBidi"/>
          <w:i/>
          <w:iCs/>
          <w:sz w:val="24"/>
          <w:szCs w:val="24"/>
        </w:rPr>
        <w:t>R</w:t>
      </w:r>
      <w:r>
        <w:rPr>
          <w:rFonts w:asciiTheme="majorBidi" w:hAnsiTheme="majorBidi" w:cstheme="majorBidi"/>
          <w:sz w:val="24"/>
          <w:szCs w:val="24"/>
          <w:vertAlign w:val="superscript"/>
        </w:rPr>
        <w:t>2</w:t>
      </w:r>
      <w:r>
        <w:rPr>
          <w:rFonts w:asciiTheme="majorBidi" w:hAnsiTheme="majorBidi" w:cstheme="majorBidi"/>
          <w:sz w:val="24"/>
          <w:szCs w:val="24"/>
        </w:rPr>
        <w:t xml:space="preserve"> values, achieving the highest </w:t>
      </w:r>
      <w:r>
        <w:rPr>
          <w:rFonts w:asciiTheme="majorBidi" w:hAnsiTheme="majorBidi" w:cstheme="majorBidi"/>
          <w:i/>
          <w:iCs/>
          <w:sz w:val="24"/>
          <w:szCs w:val="24"/>
        </w:rPr>
        <w:t>R</w:t>
      </w:r>
      <w:r>
        <w:rPr>
          <w:rFonts w:asciiTheme="majorBidi" w:hAnsiTheme="majorBidi" w:cstheme="majorBidi"/>
          <w:sz w:val="24"/>
          <w:szCs w:val="24"/>
          <w:vertAlign w:val="superscript"/>
        </w:rPr>
        <w:t>2</w:t>
      </w:r>
      <w:r>
        <w:rPr>
          <w:rFonts w:asciiTheme="majorBidi" w:hAnsiTheme="majorBidi" w:cstheme="majorBidi"/>
          <w:sz w:val="24"/>
          <w:szCs w:val="24"/>
        </w:rPr>
        <w:t xml:space="preserve"> of 0.99 for all the stations. The Random Forest (RF) model exhibits relatively lower </w:t>
      </w:r>
      <w:r>
        <w:rPr>
          <w:rFonts w:asciiTheme="majorBidi" w:hAnsiTheme="majorBidi" w:cstheme="majorBidi"/>
          <w:i/>
          <w:iCs/>
          <w:sz w:val="24"/>
          <w:szCs w:val="24"/>
        </w:rPr>
        <w:t>R</w:t>
      </w:r>
      <w:r>
        <w:rPr>
          <w:rFonts w:asciiTheme="majorBidi" w:hAnsiTheme="majorBidi" w:cstheme="majorBidi"/>
          <w:sz w:val="24"/>
          <w:szCs w:val="24"/>
          <w:vertAlign w:val="superscript"/>
        </w:rPr>
        <w:t>2</w:t>
      </w:r>
      <w:r>
        <w:rPr>
          <w:rFonts w:asciiTheme="majorBidi" w:hAnsiTheme="majorBidi" w:cstheme="majorBidi"/>
          <w:sz w:val="24"/>
          <w:szCs w:val="24"/>
        </w:rPr>
        <w:t xml:space="preserve"> values. This suggests that the ensemble model may be assimilating the strengths of the three </w:t>
      </w:r>
      <w:r w:rsidR="004920EC">
        <w:rPr>
          <w:rFonts w:asciiTheme="majorBidi" w:hAnsiTheme="majorBidi" w:cstheme="majorBidi"/>
          <w:sz w:val="24"/>
          <w:szCs w:val="24"/>
        </w:rPr>
        <w:t>base</w:t>
      </w:r>
      <w:r>
        <w:rPr>
          <w:rFonts w:asciiTheme="majorBidi" w:hAnsiTheme="majorBidi" w:cstheme="majorBidi"/>
          <w:sz w:val="24"/>
          <w:szCs w:val="24"/>
        </w:rPr>
        <w:t xml:space="preserve"> algorithms to enhance the model's accuracy.</w:t>
      </w:r>
    </w:p>
    <w:p w14:paraId="2C49C67D" w14:textId="77777777" w:rsidR="006A55FC" w:rsidRDefault="00757C1F">
      <w:pPr>
        <w:spacing w:before="120"/>
        <w:ind w:firstLine="163"/>
        <w:jc w:val="center"/>
        <w:rPr>
          <w:rFonts w:asciiTheme="majorBidi" w:hAnsiTheme="majorBidi" w:cstheme="majorBidi"/>
          <w:sz w:val="24"/>
          <w:szCs w:val="24"/>
        </w:rPr>
      </w:pPr>
      <w:r>
        <w:rPr>
          <w:rFonts w:asciiTheme="majorBidi" w:hAnsiTheme="majorBidi" w:cstheme="majorBidi"/>
          <w:sz w:val="22"/>
          <w:szCs w:val="22"/>
        </w:rPr>
        <w:t xml:space="preserve">Table </w:t>
      </w:r>
      <w:r>
        <w:rPr>
          <w:rFonts w:asciiTheme="majorBidi" w:eastAsia="宋体" w:hAnsiTheme="majorBidi" w:cstheme="majorBidi" w:hint="eastAsia"/>
          <w:sz w:val="22"/>
          <w:szCs w:val="22"/>
          <w:lang w:eastAsia="zh-CN"/>
        </w:rPr>
        <w:t>5</w:t>
      </w:r>
      <w:r>
        <w:rPr>
          <w:rFonts w:asciiTheme="majorBidi" w:hAnsiTheme="majorBidi" w:cstheme="majorBidi"/>
          <w:sz w:val="22"/>
          <w:szCs w:val="22"/>
        </w:rPr>
        <w:t xml:space="preserve"> </w:t>
      </w:r>
      <w:r>
        <w:rPr>
          <w:rFonts w:asciiTheme="majorBidi" w:hAnsiTheme="majorBidi" w:cstheme="majorBidi"/>
          <w:i/>
          <w:iCs/>
          <w:sz w:val="22"/>
          <w:szCs w:val="22"/>
        </w:rPr>
        <w:t>R</w:t>
      </w:r>
      <w:r>
        <w:rPr>
          <w:rFonts w:asciiTheme="majorBidi" w:hAnsiTheme="majorBidi" w:cstheme="majorBidi"/>
          <w:i/>
          <w:iCs/>
          <w:sz w:val="22"/>
          <w:szCs w:val="22"/>
          <w:vertAlign w:val="superscript"/>
        </w:rPr>
        <w:t>2</w:t>
      </w:r>
      <w:r>
        <w:rPr>
          <w:rFonts w:asciiTheme="majorBidi" w:hAnsiTheme="majorBidi" w:cstheme="majorBidi"/>
          <w:sz w:val="22"/>
          <w:szCs w:val="22"/>
        </w:rPr>
        <w:t xml:space="preserve"> values of the RF, GBDT, XGB, and NEM models</w:t>
      </w:r>
      <w:r>
        <w:rPr>
          <w:rFonts w:asciiTheme="majorBidi" w:eastAsia="宋体" w:hAnsiTheme="majorBidi" w:cstheme="majorBidi" w:hint="eastAsia"/>
          <w:sz w:val="22"/>
          <w:szCs w:val="22"/>
          <w:lang w:eastAsia="zh-CN"/>
        </w:rPr>
        <w:t xml:space="preserve"> base</w:t>
      </w:r>
      <w:r>
        <w:rPr>
          <w:rFonts w:asciiTheme="majorBidi" w:eastAsia="宋体" w:hAnsiTheme="majorBidi" w:cstheme="majorBidi"/>
          <w:sz w:val="22"/>
          <w:szCs w:val="22"/>
          <w:lang w:eastAsia="zh-CN"/>
        </w:rPr>
        <w:t>d</w:t>
      </w:r>
      <w:r>
        <w:rPr>
          <w:rFonts w:asciiTheme="majorBidi" w:eastAsia="宋体" w:hAnsiTheme="majorBidi" w:cstheme="majorBidi" w:hint="eastAsia"/>
          <w:sz w:val="22"/>
          <w:szCs w:val="22"/>
          <w:lang w:eastAsia="zh-CN"/>
        </w:rPr>
        <w:t xml:space="preserve"> on F1and F2</w:t>
      </w:r>
      <w:r>
        <w:rPr>
          <w:rFonts w:asciiTheme="majorBidi" w:hAnsiTheme="majorBidi" w:cstheme="majorBidi"/>
          <w:sz w:val="22"/>
          <w:szCs w:val="22"/>
        </w:rPr>
        <w:t xml:space="preserve"> in the training </w:t>
      </w:r>
      <w:proofErr w:type="gramStart"/>
      <w:r>
        <w:rPr>
          <w:rFonts w:asciiTheme="majorBidi" w:hAnsiTheme="majorBidi" w:cstheme="majorBidi"/>
          <w:sz w:val="22"/>
          <w:szCs w:val="22"/>
        </w:rPr>
        <w:t>dataset</w:t>
      </w:r>
      <w:proofErr w:type="gramEnd"/>
    </w:p>
    <w:tbl>
      <w:tblPr>
        <w:tblStyle w:val="TableGrid"/>
        <w:tblpPr w:leftFromText="180" w:rightFromText="180" w:vertAnchor="text" w:horzAnchor="page" w:tblpX="1965" w:tblpY="244"/>
        <w:tblOverlap w:val="never"/>
        <w:tblW w:w="85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9"/>
        <w:gridCol w:w="658"/>
        <w:gridCol w:w="783"/>
        <w:gridCol w:w="684"/>
        <w:gridCol w:w="700"/>
        <w:gridCol w:w="790"/>
        <w:gridCol w:w="900"/>
        <w:gridCol w:w="900"/>
        <w:gridCol w:w="951"/>
      </w:tblGrid>
      <w:tr w:rsidR="006A55FC" w14:paraId="7890BDB1" w14:textId="77777777">
        <w:trPr>
          <w:trHeight w:val="327"/>
        </w:trPr>
        <w:tc>
          <w:tcPr>
            <w:tcW w:w="2159" w:type="dxa"/>
            <w:tcBorders>
              <w:top w:val="single" w:sz="4" w:space="0" w:color="auto"/>
              <w:bottom w:val="double" w:sz="4" w:space="0" w:color="auto"/>
            </w:tcBorders>
          </w:tcPr>
          <w:p w14:paraId="25506A13"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ID</w:t>
            </w:r>
          </w:p>
        </w:tc>
        <w:tc>
          <w:tcPr>
            <w:tcW w:w="1441" w:type="dxa"/>
            <w:gridSpan w:val="2"/>
            <w:tcBorders>
              <w:top w:val="single" w:sz="4" w:space="0" w:color="auto"/>
              <w:bottom w:val="double" w:sz="4" w:space="0" w:color="auto"/>
            </w:tcBorders>
            <w:vAlign w:val="center"/>
          </w:tcPr>
          <w:p w14:paraId="19022B61"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RF</w:t>
            </w:r>
          </w:p>
        </w:tc>
        <w:tc>
          <w:tcPr>
            <w:tcW w:w="1384" w:type="dxa"/>
            <w:gridSpan w:val="2"/>
            <w:tcBorders>
              <w:top w:val="single" w:sz="4" w:space="0" w:color="auto"/>
              <w:bottom w:val="double" w:sz="4" w:space="0" w:color="auto"/>
            </w:tcBorders>
            <w:vAlign w:val="center"/>
          </w:tcPr>
          <w:p w14:paraId="0346DEDD"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GBDT</w:t>
            </w:r>
          </w:p>
        </w:tc>
        <w:tc>
          <w:tcPr>
            <w:tcW w:w="1690" w:type="dxa"/>
            <w:gridSpan w:val="2"/>
            <w:tcBorders>
              <w:top w:val="single" w:sz="4" w:space="0" w:color="auto"/>
              <w:bottom w:val="double" w:sz="4" w:space="0" w:color="auto"/>
            </w:tcBorders>
            <w:vAlign w:val="center"/>
          </w:tcPr>
          <w:p w14:paraId="50E087B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XGB</w:t>
            </w:r>
          </w:p>
        </w:tc>
        <w:tc>
          <w:tcPr>
            <w:tcW w:w="1851" w:type="dxa"/>
            <w:gridSpan w:val="2"/>
            <w:tcBorders>
              <w:top w:val="single" w:sz="4" w:space="0" w:color="auto"/>
              <w:bottom w:val="double" w:sz="4" w:space="0" w:color="auto"/>
            </w:tcBorders>
            <w:vAlign w:val="center"/>
          </w:tcPr>
          <w:p w14:paraId="50C389F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NEM</w:t>
            </w:r>
          </w:p>
        </w:tc>
      </w:tr>
      <w:tr w:rsidR="006A55FC" w14:paraId="6D926AF1" w14:textId="77777777">
        <w:trPr>
          <w:trHeight w:val="353"/>
        </w:trPr>
        <w:tc>
          <w:tcPr>
            <w:tcW w:w="2159" w:type="dxa"/>
            <w:tcBorders>
              <w:top w:val="single" w:sz="4" w:space="0" w:color="auto"/>
              <w:bottom w:val="nil"/>
            </w:tcBorders>
          </w:tcPr>
          <w:p w14:paraId="63CA1DE5" w14:textId="77777777" w:rsidR="006A55FC" w:rsidRDefault="006A55FC">
            <w:pPr>
              <w:spacing w:before="120"/>
              <w:rPr>
                <w:rFonts w:asciiTheme="majorBidi" w:hAnsiTheme="majorBidi" w:cstheme="majorBidi"/>
                <w:sz w:val="22"/>
                <w:szCs w:val="22"/>
                <w:lang w:eastAsia="zh-CN"/>
              </w:rPr>
            </w:pPr>
          </w:p>
        </w:tc>
        <w:tc>
          <w:tcPr>
            <w:tcW w:w="658" w:type="dxa"/>
            <w:tcBorders>
              <w:top w:val="single" w:sz="4" w:space="0" w:color="auto"/>
              <w:bottom w:val="nil"/>
            </w:tcBorders>
            <w:vAlign w:val="center"/>
          </w:tcPr>
          <w:p w14:paraId="5BE9B7ED"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783" w:type="dxa"/>
            <w:tcBorders>
              <w:top w:val="nil"/>
              <w:bottom w:val="nil"/>
            </w:tcBorders>
            <w:vAlign w:val="center"/>
          </w:tcPr>
          <w:p w14:paraId="3041E1D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c>
          <w:tcPr>
            <w:tcW w:w="684" w:type="dxa"/>
            <w:tcBorders>
              <w:top w:val="single" w:sz="4" w:space="0" w:color="auto"/>
              <w:bottom w:val="nil"/>
            </w:tcBorders>
            <w:vAlign w:val="center"/>
          </w:tcPr>
          <w:p w14:paraId="6A82517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700" w:type="dxa"/>
            <w:tcBorders>
              <w:top w:val="single" w:sz="4" w:space="0" w:color="auto"/>
              <w:bottom w:val="nil"/>
            </w:tcBorders>
            <w:vAlign w:val="center"/>
          </w:tcPr>
          <w:p w14:paraId="247C4A4D"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c>
          <w:tcPr>
            <w:tcW w:w="790" w:type="dxa"/>
            <w:tcBorders>
              <w:top w:val="single" w:sz="4" w:space="0" w:color="auto"/>
              <w:bottom w:val="nil"/>
            </w:tcBorders>
            <w:vAlign w:val="center"/>
          </w:tcPr>
          <w:p w14:paraId="4F3B406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900" w:type="dxa"/>
            <w:tcBorders>
              <w:top w:val="single" w:sz="4" w:space="0" w:color="auto"/>
              <w:bottom w:val="nil"/>
            </w:tcBorders>
            <w:vAlign w:val="center"/>
          </w:tcPr>
          <w:p w14:paraId="2F23178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c>
          <w:tcPr>
            <w:tcW w:w="900" w:type="dxa"/>
            <w:tcBorders>
              <w:top w:val="single" w:sz="4" w:space="0" w:color="auto"/>
              <w:bottom w:val="nil"/>
            </w:tcBorders>
            <w:vAlign w:val="center"/>
          </w:tcPr>
          <w:p w14:paraId="704B250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951" w:type="dxa"/>
            <w:tcBorders>
              <w:top w:val="single" w:sz="4" w:space="0" w:color="auto"/>
              <w:bottom w:val="nil"/>
            </w:tcBorders>
            <w:vAlign w:val="center"/>
          </w:tcPr>
          <w:p w14:paraId="0DD98A11"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r>
      <w:tr w:rsidR="006A55FC" w14:paraId="40494600" w14:textId="77777777">
        <w:trPr>
          <w:trHeight w:val="327"/>
        </w:trPr>
        <w:tc>
          <w:tcPr>
            <w:tcW w:w="2159" w:type="dxa"/>
            <w:tcBorders>
              <w:top w:val="nil"/>
            </w:tcBorders>
          </w:tcPr>
          <w:p w14:paraId="251D854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Quarry Bay (QB)</w:t>
            </w:r>
          </w:p>
        </w:tc>
        <w:tc>
          <w:tcPr>
            <w:tcW w:w="658" w:type="dxa"/>
            <w:tcBorders>
              <w:top w:val="nil"/>
            </w:tcBorders>
            <w:vAlign w:val="center"/>
          </w:tcPr>
          <w:p w14:paraId="788FCE95"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0.96</w:t>
            </w:r>
          </w:p>
        </w:tc>
        <w:tc>
          <w:tcPr>
            <w:tcW w:w="783" w:type="dxa"/>
            <w:tcBorders>
              <w:top w:val="nil"/>
            </w:tcBorders>
            <w:vAlign w:val="center"/>
          </w:tcPr>
          <w:p w14:paraId="3FF534BF"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0.97</w:t>
            </w:r>
          </w:p>
        </w:tc>
        <w:tc>
          <w:tcPr>
            <w:tcW w:w="684" w:type="dxa"/>
            <w:tcBorders>
              <w:top w:val="nil"/>
            </w:tcBorders>
            <w:vAlign w:val="center"/>
          </w:tcPr>
          <w:p w14:paraId="3CF55EBA"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0.98</w:t>
            </w:r>
          </w:p>
        </w:tc>
        <w:tc>
          <w:tcPr>
            <w:tcW w:w="700" w:type="dxa"/>
            <w:tcBorders>
              <w:top w:val="nil"/>
            </w:tcBorders>
            <w:vAlign w:val="center"/>
          </w:tcPr>
          <w:p w14:paraId="2C3FC92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c>
          <w:tcPr>
            <w:tcW w:w="790" w:type="dxa"/>
            <w:tcBorders>
              <w:top w:val="nil"/>
            </w:tcBorders>
            <w:vAlign w:val="center"/>
          </w:tcPr>
          <w:p w14:paraId="2614D73A"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00" w:type="dxa"/>
            <w:tcBorders>
              <w:top w:val="nil"/>
            </w:tcBorders>
            <w:vAlign w:val="center"/>
          </w:tcPr>
          <w:p w14:paraId="0891A1C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c>
          <w:tcPr>
            <w:tcW w:w="900" w:type="dxa"/>
            <w:tcBorders>
              <w:top w:val="nil"/>
            </w:tcBorders>
            <w:vAlign w:val="center"/>
          </w:tcPr>
          <w:p w14:paraId="55F8946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51" w:type="dxa"/>
            <w:tcBorders>
              <w:top w:val="nil"/>
            </w:tcBorders>
            <w:vAlign w:val="center"/>
          </w:tcPr>
          <w:p w14:paraId="3C6315D4"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r>
      <w:tr w:rsidR="006A55FC" w14:paraId="47C5DF2A" w14:textId="77777777">
        <w:trPr>
          <w:trHeight w:val="327"/>
        </w:trPr>
        <w:tc>
          <w:tcPr>
            <w:tcW w:w="2159" w:type="dxa"/>
          </w:tcPr>
          <w:p w14:paraId="560F3BA0"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Tai Po Kau (TPK)</w:t>
            </w:r>
          </w:p>
        </w:tc>
        <w:tc>
          <w:tcPr>
            <w:tcW w:w="658" w:type="dxa"/>
            <w:vAlign w:val="center"/>
          </w:tcPr>
          <w:p w14:paraId="216F49D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0.98</w:t>
            </w:r>
          </w:p>
        </w:tc>
        <w:tc>
          <w:tcPr>
            <w:tcW w:w="783" w:type="dxa"/>
            <w:vAlign w:val="center"/>
          </w:tcPr>
          <w:p w14:paraId="45714381"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0.98</w:t>
            </w:r>
          </w:p>
        </w:tc>
        <w:tc>
          <w:tcPr>
            <w:tcW w:w="684" w:type="dxa"/>
            <w:vAlign w:val="center"/>
          </w:tcPr>
          <w:p w14:paraId="253789C0"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0.98</w:t>
            </w:r>
          </w:p>
        </w:tc>
        <w:tc>
          <w:tcPr>
            <w:tcW w:w="700" w:type="dxa"/>
            <w:vAlign w:val="center"/>
          </w:tcPr>
          <w:p w14:paraId="5EAC5514"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c>
          <w:tcPr>
            <w:tcW w:w="790" w:type="dxa"/>
            <w:vAlign w:val="center"/>
          </w:tcPr>
          <w:p w14:paraId="1448C14D"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00" w:type="dxa"/>
            <w:vAlign w:val="center"/>
          </w:tcPr>
          <w:p w14:paraId="462C6311"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c>
          <w:tcPr>
            <w:tcW w:w="900" w:type="dxa"/>
            <w:vAlign w:val="center"/>
          </w:tcPr>
          <w:p w14:paraId="2FE15094"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51" w:type="dxa"/>
            <w:vAlign w:val="center"/>
          </w:tcPr>
          <w:p w14:paraId="71DD0997"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r>
      <w:tr w:rsidR="006A55FC" w14:paraId="73C51DC9" w14:textId="77777777">
        <w:trPr>
          <w:trHeight w:val="327"/>
        </w:trPr>
        <w:tc>
          <w:tcPr>
            <w:tcW w:w="2159" w:type="dxa"/>
          </w:tcPr>
          <w:p w14:paraId="0D0F2B19" w14:textId="77777777" w:rsidR="006A55FC" w:rsidRDefault="00757C1F">
            <w:pPr>
              <w:spacing w:before="120"/>
              <w:jc w:val="center"/>
              <w:rPr>
                <w:rFonts w:asciiTheme="majorBidi" w:hAnsiTheme="majorBidi" w:cstheme="majorBidi"/>
                <w:sz w:val="22"/>
                <w:szCs w:val="22"/>
                <w:lang w:eastAsia="zh-CN"/>
              </w:rPr>
            </w:pPr>
            <w:proofErr w:type="spellStart"/>
            <w:r>
              <w:rPr>
                <w:rFonts w:asciiTheme="majorBidi" w:hAnsiTheme="majorBidi" w:cstheme="majorBidi"/>
                <w:sz w:val="22"/>
                <w:szCs w:val="22"/>
                <w:lang w:eastAsia="zh-CN"/>
              </w:rPr>
              <w:lastRenderedPageBreak/>
              <w:t>Tsim</w:t>
            </w:r>
            <w:proofErr w:type="spellEnd"/>
            <w:r>
              <w:rPr>
                <w:rFonts w:asciiTheme="majorBidi" w:hAnsiTheme="majorBidi" w:cstheme="majorBidi"/>
                <w:sz w:val="22"/>
                <w:szCs w:val="22"/>
                <w:lang w:eastAsia="zh-CN"/>
              </w:rPr>
              <w:t xml:space="preserve"> Bei Tsui (TBT)</w:t>
            </w:r>
          </w:p>
        </w:tc>
        <w:tc>
          <w:tcPr>
            <w:tcW w:w="658" w:type="dxa"/>
            <w:vAlign w:val="center"/>
          </w:tcPr>
          <w:p w14:paraId="19F51395"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0.98</w:t>
            </w:r>
          </w:p>
        </w:tc>
        <w:tc>
          <w:tcPr>
            <w:tcW w:w="783" w:type="dxa"/>
            <w:vAlign w:val="center"/>
          </w:tcPr>
          <w:p w14:paraId="69FD0921"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0.98</w:t>
            </w:r>
          </w:p>
        </w:tc>
        <w:tc>
          <w:tcPr>
            <w:tcW w:w="684" w:type="dxa"/>
            <w:vAlign w:val="center"/>
          </w:tcPr>
          <w:p w14:paraId="2B541433"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700" w:type="dxa"/>
            <w:vAlign w:val="center"/>
          </w:tcPr>
          <w:p w14:paraId="5397C0D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c>
          <w:tcPr>
            <w:tcW w:w="790" w:type="dxa"/>
            <w:vAlign w:val="center"/>
          </w:tcPr>
          <w:p w14:paraId="7FCEE467"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00" w:type="dxa"/>
            <w:vAlign w:val="center"/>
          </w:tcPr>
          <w:p w14:paraId="3F1D48D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c>
          <w:tcPr>
            <w:tcW w:w="900" w:type="dxa"/>
            <w:vAlign w:val="center"/>
          </w:tcPr>
          <w:p w14:paraId="61813374"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51" w:type="dxa"/>
            <w:vAlign w:val="center"/>
          </w:tcPr>
          <w:p w14:paraId="349FDBEF"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r>
      <w:tr w:rsidR="006A55FC" w14:paraId="54C18227" w14:textId="77777777">
        <w:trPr>
          <w:trHeight w:val="337"/>
        </w:trPr>
        <w:tc>
          <w:tcPr>
            <w:tcW w:w="2159" w:type="dxa"/>
          </w:tcPr>
          <w:p w14:paraId="6C14B089"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Shek Pik (SP)</w:t>
            </w:r>
          </w:p>
        </w:tc>
        <w:tc>
          <w:tcPr>
            <w:tcW w:w="658" w:type="dxa"/>
            <w:vAlign w:val="center"/>
          </w:tcPr>
          <w:p w14:paraId="70C5762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0.97</w:t>
            </w:r>
          </w:p>
        </w:tc>
        <w:tc>
          <w:tcPr>
            <w:tcW w:w="783" w:type="dxa"/>
            <w:vAlign w:val="center"/>
          </w:tcPr>
          <w:p w14:paraId="6253604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0.98</w:t>
            </w:r>
          </w:p>
        </w:tc>
        <w:tc>
          <w:tcPr>
            <w:tcW w:w="684" w:type="dxa"/>
            <w:vAlign w:val="center"/>
          </w:tcPr>
          <w:p w14:paraId="33A286F3"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0.98</w:t>
            </w:r>
          </w:p>
        </w:tc>
        <w:tc>
          <w:tcPr>
            <w:tcW w:w="700" w:type="dxa"/>
            <w:vAlign w:val="center"/>
          </w:tcPr>
          <w:p w14:paraId="7D1FE05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0.98</w:t>
            </w:r>
          </w:p>
        </w:tc>
        <w:tc>
          <w:tcPr>
            <w:tcW w:w="790" w:type="dxa"/>
            <w:vAlign w:val="center"/>
          </w:tcPr>
          <w:p w14:paraId="4AEEF93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0.97</w:t>
            </w:r>
          </w:p>
        </w:tc>
        <w:tc>
          <w:tcPr>
            <w:tcW w:w="900" w:type="dxa"/>
            <w:vAlign w:val="center"/>
          </w:tcPr>
          <w:p w14:paraId="4CDBC46A"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0.98</w:t>
            </w:r>
          </w:p>
        </w:tc>
        <w:tc>
          <w:tcPr>
            <w:tcW w:w="900" w:type="dxa"/>
            <w:vAlign w:val="center"/>
          </w:tcPr>
          <w:p w14:paraId="260B0601"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0.99</w:t>
            </w:r>
          </w:p>
        </w:tc>
        <w:tc>
          <w:tcPr>
            <w:tcW w:w="951" w:type="dxa"/>
            <w:vAlign w:val="center"/>
          </w:tcPr>
          <w:p w14:paraId="0FF212A2"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0.99</w:t>
            </w:r>
          </w:p>
        </w:tc>
      </w:tr>
    </w:tbl>
    <w:p w14:paraId="1EAAFFF1" w14:textId="77777777" w:rsidR="006A55FC" w:rsidRDefault="006A55FC">
      <w:pPr>
        <w:snapToGrid w:val="0"/>
        <w:spacing w:before="120"/>
        <w:rPr>
          <w:rFonts w:asciiTheme="majorBidi" w:hAnsiTheme="majorBidi" w:cstheme="majorBidi"/>
        </w:rPr>
      </w:pPr>
    </w:p>
    <w:p w14:paraId="21297800" w14:textId="77777777" w:rsidR="006A55FC" w:rsidRDefault="00757C1F">
      <w:pPr>
        <w:spacing w:before="120"/>
        <w:ind w:firstLineChars="300" w:firstLine="720"/>
        <w:rPr>
          <w:rFonts w:asciiTheme="majorBidi" w:eastAsia="宋体" w:hAnsiTheme="majorBidi" w:cstheme="majorBidi"/>
          <w:sz w:val="24"/>
          <w:szCs w:val="24"/>
          <w:lang w:eastAsia="zh-CN"/>
        </w:rPr>
      </w:pPr>
      <w:r>
        <w:rPr>
          <w:sz w:val="24"/>
          <w:szCs w:val="24"/>
        </w:rPr>
        <w:t xml:space="preserve">Table </w:t>
      </w:r>
      <w:r>
        <w:rPr>
          <w:rFonts w:eastAsia="宋体" w:hint="eastAsia"/>
          <w:sz w:val="24"/>
          <w:szCs w:val="24"/>
          <w:lang w:eastAsia="zh-CN"/>
        </w:rPr>
        <w:t>6</w:t>
      </w:r>
      <w:r>
        <w:rPr>
          <w:sz w:val="24"/>
          <w:szCs w:val="24"/>
        </w:rPr>
        <w:t xml:space="preserve"> presents the performance metrics of the models for the testing dataset. Utilizing the F1 feature set, at Quarry Bay (QB) station, the </w:t>
      </w:r>
      <w:bookmarkStart w:id="7" w:name="_Hlk149600143"/>
      <w:r>
        <w:rPr>
          <w:i/>
          <w:iCs/>
          <w:sz w:val="24"/>
          <w:szCs w:val="24"/>
        </w:rPr>
        <w:t>R</w:t>
      </w:r>
      <w:r>
        <w:rPr>
          <w:i/>
          <w:iCs/>
          <w:sz w:val="24"/>
          <w:szCs w:val="24"/>
          <w:vertAlign w:val="superscript"/>
        </w:rPr>
        <w:t>2</w:t>
      </w:r>
      <w:bookmarkEnd w:id="7"/>
      <w:r>
        <w:rPr>
          <w:sz w:val="24"/>
          <w:szCs w:val="24"/>
        </w:rPr>
        <w:t xml:space="preserve"> values for Random Forest (RF), Gradient Boosting Decision Tree (GBDT), </w:t>
      </w:r>
      <w:proofErr w:type="spellStart"/>
      <w:r>
        <w:rPr>
          <w:sz w:val="24"/>
          <w:szCs w:val="24"/>
        </w:rPr>
        <w:t>XGBoost</w:t>
      </w:r>
      <w:proofErr w:type="spellEnd"/>
      <w:r>
        <w:rPr>
          <w:sz w:val="24"/>
          <w:szCs w:val="24"/>
        </w:rPr>
        <w:t xml:space="preserve"> (XGB), and New Ensemble Model (NEM) are 0.79, 0.83, 0.87, and 0.89, respectively. Across all gauge stations, which include Quarry Bay, Tai Po Kau, </w:t>
      </w:r>
      <w:proofErr w:type="spellStart"/>
      <w:r>
        <w:rPr>
          <w:sz w:val="24"/>
          <w:szCs w:val="24"/>
        </w:rPr>
        <w:t>Tsim</w:t>
      </w:r>
      <w:proofErr w:type="spellEnd"/>
      <w:r>
        <w:rPr>
          <w:sz w:val="24"/>
          <w:szCs w:val="24"/>
        </w:rPr>
        <w:t xml:space="preserve"> Bei Tsui, and Shek Pik, the NEM consistently outperforms, achieving the highest </w:t>
      </w:r>
      <w:r>
        <w:rPr>
          <w:i/>
          <w:iCs/>
          <w:sz w:val="24"/>
          <w:szCs w:val="24"/>
        </w:rPr>
        <w:t>R</w:t>
      </w:r>
      <w:r>
        <w:rPr>
          <w:i/>
          <w:iCs/>
          <w:sz w:val="24"/>
          <w:szCs w:val="24"/>
          <w:vertAlign w:val="superscript"/>
        </w:rPr>
        <w:t>2</w:t>
      </w:r>
      <w:r>
        <w:rPr>
          <w:sz w:val="24"/>
          <w:szCs w:val="24"/>
        </w:rPr>
        <w:t xml:space="preserve"> values. The most notable improvement is observed at the TBT station, where RF’s </w:t>
      </w:r>
      <w:r>
        <w:rPr>
          <w:i/>
          <w:iCs/>
          <w:sz w:val="24"/>
          <w:szCs w:val="24"/>
        </w:rPr>
        <w:t>R</w:t>
      </w:r>
      <w:r>
        <w:rPr>
          <w:i/>
          <w:iCs/>
          <w:sz w:val="24"/>
          <w:szCs w:val="24"/>
          <w:vertAlign w:val="superscript"/>
        </w:rPr>
        <w:t xml:space="preserve">2 </w:t>
      </w:r>
      <w:r>
        <w:rPr>
          <w:sz w:val="24"/>
          <w:szCs w:val="24"/>
        </w:rPr>
        <w:t xml:space="preserve">of 0.80 escalates to 0.93 with NEM. This trend of NEM surpassing the base learners in terms of </w:t>
      </w:r>
      <w:r>
        <w:rPr>
          <w:i/>
          <w:iCs/>
          <w:sz w:val="24"/>
          <w:szCs w:val="24"/>
        </w:rPr>
        <w:t>R</w:t>
      </w:r>
      <w:r>
        <w:rPr>
          <w:i/>
          <w:iCs/>
          <w:sz w:val="24"/>
          <w:szCs w:val="24"/>
          <w:vertAlign w:val="superscript"/>
        </w:rPr>
        <w:t xml:space="preserve">2 </w:t>
      </w:r>
      <w:r>
        <w:rPr>
          <w:sz w:val="24"/>
          <w:szCs w:val="24"/>
        </w:rPr>
        <w:t xml:space="preserve">values holds true for the testing dataset as well. Switching to the F2 feature combination, which includes TA, all models exhibit varying degrees of enhancement. At the Shek Pik (SP) station, for instance, </w:t>
      </w:r>
      <w:r>
        <w:rPr>
          <w:i/>
          <w:iCs/>
          <w:sz w:val="24"/>
          <w:szCs w:val="24"/>
        </w:rPr>
        <w:t>R</w:t>
      </w:r>
      <w:r>
        <w:rPr>
          <w:i/>
          <w:iCs/>
          <w:sz w:val="24"/>
          <w:szCs w:val="24"/>
          <w:vertAlign w:val="superscript"/>
        </w:rPr>
        <w:t>2</w:t>
      </w:r>
      <w:r>
        <w:rPr>
          <w:sz w:val="24"/>
          <w:szCs w:val="24"/>
        </w:rPr>
        <w:t xml:space="preserve"> values </w:t>
      </w:r>
      <w:proofErr w:type="gramStart"/>
      <w:r>
        <w:rPr>
          <w:sz w:val="24"/>
          <w:szCs w:val="24"/>
        </w:rPr>
        <w:t>rise</w:t>
      </w:r>
      <w:proofErr w:type="gramEnd"/>
      <w:r>
        <w:rPr>
          <w:sz w:val="24"/>
          <w:szCs w:val="24"/>
        </w:rPr>
        <w:t xml:space="preserve"> from the range of 0.69-0.74 to 0.73-0.77. For NEM specifically, the </w:t>
      </w:r>
      <w:r>
        <w:rPr>
          <w:i/>
          <w:iCs/>
          <w:sz w:val="24"/>
          <w:szCs w:val="24"/>
        </w:rPr>
        <w:t>R</w:t>
      </w:r>
      <w:r>
        <w:rPr>
          <w:i/>
          <w:iCs/>
          <w:sz w:val="24"/>
          <w:szCs w:val="24"/>
          <w:vertAlign w:val="superscript"/>
        </w:rPr>
        <w:t xml:space="preserve">2 </w:t>
      </w:r>
      <w:r>
        <w:rPr>
          <w:sz w:val="24"/>
          <w:szCs w:val="24"/>
        </w:rPr>
        <w:t>values at the four stations increase from 0.89, 0.89, 0.93, and 0.74 to 0.92, 0.93, 0.95, and 0.77, respectively, under the F2 scenario. These results clearly indicate the substantial impact of TA on prediction accuracy, validating its effectiveness in enhancing the model’s performance.</w:t>
      </w:r>
    </w:p>
    <w:p w14:paraId="4EED5B5C"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These algorithms register varying </w:t>
      </w:r>
      <w:r>
        <w:rPr>
          <w:rFonts w:asciiTheme="majorBidi" w:hAnsiTheme="majorBidi" w:cstheme="majorBidi"/>
          <w:i/>
          <w:iCs/>
          <w:sz w:val="24"/>
          <w:szCs w:val="24"/>
        </w:rPr>
        <w:t>R</w:t>
      </w:r>
      <w:r>
        <w:rPr>
          <w:rFonts w:asciiTheme="majorBidi" w:hAnsiTheme="majorBidi" w:cstheme="majorBidi"/>
          <w:sz w:val="24"/>
          <w:szCs w:val="24"/>
          <w:vertAlign w:val="superscript"/>
        </w:rPr>
        <w:t xml:space="preserve">2 </w:t>
      </w:r>
      <w:r>
        <w:rPr>
          <w:rFonts w:asciiTheme="majorBidi" w:hAnsiTheme="majorBidi" w:cstheme="majorBidi"/>
          <w:sz w:val="24"/>
          <w:szCs w:val="24"/>
        </w:rPr>
        <w:t xml:space="preserve">values across different sites due to the variations in sample sizes. There is a positive correlation between the </w:t>
      </w:r>
      <w:r>
        <w:rPr>
          <w:rFonts w:asciiTheme="majorBidi" w:hAnsiTheme="majorBidi" w:cstheme="majorBidi"/>
          <w:i/>
          <w:iCs/>
          <w:sz w:val="24"/>
          <w:szCs w:val="24"/>
        </w:rPr>
        <w:t>R</w:t>
      </w:r>
      <w:r>
        <w:rPr>
          <w:rFonts w:asciiTheme="majorBidi" w:hAnsiTheme="majorBidi" w:cstheme="majorBidi"/>
          <w:sz w:val="24"/>
          <w:szCs w:val="24"/>
          <w:vertAlign w:val="superscript"/>
        </w:rPr>
        <w:t xml:space="preserve">2 </w:t>
      </w:r>
      <w:r>
        <w:rPr>
          <w:rFonts w:asciiTheme="majorBidi" w:hAnsiTheme="majorBidi" w:cstheme="majorBidi"/>
          <w:sz w:val="24"/>
          <w:szCs w:val="24"/>
        </w:rPr>
        <w:t>and the size of the sample data; a better model fit is obtained at the TBT station with more training and testing data, whereas the opposite is observed at the SP station.</w:t>
      </w:r>
    </w:p>
    <w:p w14:paraId="02D6BD94" w14:textId="77777777" w:rsidR="006A55FC" w:rsidRDefault="006A55FC">
      <w:pPr>
        <w:spacing w:before="120"/>
        <w:rPr>
          <w:rFonts w:asciiTheme="majorBidi" w:eastAsia="宋体" w:hAnsiTheme="majorBidi" w:cstheme="majorBidi"/>
          <w:sz w:val="24"/>
          <w:szCs w:val="24"/>
          <w:lang w:eastAsia="zh-CN"/>
        </w:rPr>
      </w:pPr>
    </w:p>
    <w:p w14:paraId="0333927D" w14:textId="77777777" w:rsidR="006A55FC" w:rsidRDefault="00757C1F">
      <w:pPr>
        <w:adjustRightInd w:val="0"/>
        <w:spacing w:before="120"/>
        <w:jc w:val="center"/>
        <w:rPr>
          <w:rFonts w:asciiTheme="majorBidi" w:hAnsiTheme="majorBidi" w:cstheme="majorBidi"/>
        </w:rPr>
      </w:pPr>
      <w:r>
        <w:rPr>
          <w:rFonts w:asciiTheme="majorBidi" w:hAnsiTheme="majorBidi" w:cstheme="majorBidi"/>
          <w:sz w:val="22"/>
          <w:szCs w:val="22"/>
        </w:rPr>
        <w:t xml:space="preserve">Table </w:t>
      </w:r>
      <w:r>
        <w:rPr>
          <w:rFonts w:asciiTheme="majorBidi" w:eastAsia="宋体" w:hAnsiTheme="majorBidi" w:cstheme="majorBidi" w:hint="eastAsia"/>
          <w:sz w:val="22"/>
          <w:szCs w:val="22"/>
          <w:lang w:eastAsia="zh-CN"/>
        </w:rPr>
        <w:t>6</w:t>
      </w:r>
      <w:r>
        <w:rPr>
          <w:rFonts w:asciiTheme="majorBidi" w:hAnsiTheme="majorBidi" w:cstheme="majorBidi"/>
          <w:sz w:val="22"/>
          <w:szCs w:val="22"/>
        </w:rPr>
        <w:t xml:space="preserve"> </w:t>
      </w:r>
      <w:r>
        <w:rPr>
          <w:rFonts w:asciiTheme="majorBidi" w:hAnsiTheme="majorBidi" w:cstheme="majorBidi"/>
          <w:i/>
          <w:iCs/>
          <w:sz w:val="22"/>
          <w:szCs w:val="22"/>
        </w:rPr>
        <w:t>R</w:t>
      </w:r>
      <w:r>
        <w:rPr>
          <w:rFonts w:asciiTheme="majorBidi" w:hAnsiTheme="majorBidi" w:cstheme="majorBidi"/>
          <w:sz w:val="22"/>
          <w:szCs w:val="22"/>
          <w:vertAlign w:val="superscript"/>
        </w:rPr>
        <w:t>2</w:t>
      </w:r>
      <w:r>
        <w:rPr>
          <w:rFonts w:asciiTheme="majorBidi" w:hAnsiTheme="majorBidi" w:cstheme="majorBidi"/>
          <w:sz w:val="22"/>
          <w:szCs w:val="22"/>
        </w:rPr>
        <w:t xml:space="preserve"> values of the RF, GBDT, XGB, and NEM models</w:t>
      </w:r>
      <w:r>
        <w:rPr>
          <w:rFonts w:asciiTheme="majorBidi" w:eastAsia="宋体" w:hAnsiTheme="majorBidi" w:cstheme="majorBidi" w:hint="eastAsia"/>
          <w:sz w:val="22"/>
          <w:szCs w:val="22"/>
          <w:lang w:eastAsia="zh-CN"/>
        </w:rPr>
        <w:t xml:space="preserve"> </w:t>
      </w:r>
      <w:r>
        <w:rPr>
          <w:rFonts w:asciiTheme="majorBidi" w:hAnsiTheme="majorBidi" w:cstheme="majorBidi" w:hint="eastAsia"/>
          <w:sz w:val="22"/>
          <w:szCs w:val="22"/>
        </w:rPr>
        <w:t>base</w:t>
      </w:r>
      <w:r>
        <w:rPr>
          <w:rFonts w:asciiTheme="majorBidi" w:hAnsiTheme="majorBidi" w:cstheme="majorBidi"/>
          <w:sz w:val="22"/>
          <w:szCs w:val="22"/>
        </w:rPr>
        <w:t>d</w:t>
      </w:r>
      <w:r>
        <w:rPr>
          <w:rFonts w:asciiTheme="majorBidi" w:hAnsiTheme="majorBidi" w:cstheme="majorBidi" w:hint="eastAsia"/>
          <w:sz w:val="22"/>
          <w:szCs w:val="22"/>
        </w:rPr>
        <w:t xml:space="preserve"> on F1and F2</w:t>
      </w:r>
      <w:r>
        <w:rPr>
          <w:rFonts w:asciiTheme="majorBidi" w:hAnsiTheme="majorBidi" w:cstheme="majorBidi"/>
          <w:sz w:val="22"/>
          <w:szCs w:val="22"/>
        </w:rPr>
        <w:t xml:space="preserve"> in the test </w:t>
      </w:r>
      <w:proofErr w:type="gramStart"/>
      <w:r>
        <w:rPr>
          <w:rFonts w:asciiTheme="majorBidi" w:hAnsiTheme="majorBidi" w:cstheme="majorBidi"/>
          <w:sz w:val="22"/>
          <w:szCs w:val="22"/>
        </w:rPr>
        <w:t>dataset</w:t>
      </w:r>
      <w:proofErr w:type="gramEnd"/>
    </w:p>
    <w:tbl>
      <w:tblPr>
        <w:tblStyle w:val="TableGrid"/>
        <w:tblpPr w:leftFromText="180" w:rightFromText="180" w:vertAnchor="text" w:horzAnchor="page" w:tblpX="1965" w:tblpY="244"/>
        <w:tblOverlap w:val="never"/>
        <w:tblW w:w="8525"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9"/>
        <w:gridCol w:w="658"/>
        <w:gridCol w:w="783"/>
        <w:gridCol w:w="684"/>
        <w:gridCol w:w="700"/>
        <w:gridCol w:w="790"/>
        <w:gridCol w:w="900"/>
        <w:gridCol w:w="900"/>
        <w:gridCol w:w="951"/>
      </w:tblGrid>
      <w:tr w:rsidR="006A55FC" w14:paraId="09C1037C" w14:textId="77777777">
        <w:trPr>
          <w:trHeight w:val="327"/>
        </w:trPr>
        <w:tc>
          <w:tcPr>
            <w:tcW w:w="2159" w:type="dxa"/>
            <w:tcBorders>
              <w:top w:val="single" w:sz="4" w:space="0" w:color="auto"/>
              <w:bottom w:val="double" w:sz="4" w:space="0" w:color="auto"/>
            </w:tcBorders>
          </w:tcPr>
          <w:p w14:paraId="6C876FF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ID</w:t>
            </w:r>
          </w:p>
        </w:tc>
        <w:tc>
          <w:tcPr>
            <w:tcW w:w="1441" w:type="dxa"/>
            <w:gridSpan w:val="2"/>
            <w:tcBorders>
              <w:top w:val="single" w:sz="4" w:space="0" w:color="auto"/>
              <w:bottom w:val="double" w:sz="4" w:space="0" w:color="auto"/>
            </w:tcBorders>
            <w:vAlign w:val="center"/>
          </w:tcPr>
          <w:p w14:paraId="22DF7487"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RF</w:t>
            </w:r>
          </w:p>
        </w:tc>
        <w:tc>
          <w:tcPr>
            <w:tcW w:w="1384" w:type="dxa"/>
            <w:gridSpan w:val="2"/>
            <w:tcBorders>
              <w:top w:val="single" w:sz="4" w:space="0" w:color="auto"/>
              <w:bottom w:val="double" w:sz="4" w:space="0" w:color="auto"/>
            </w:tcBorders>
            <w:vAlign w:val="center"/>
          </w:tcPr>
          <w:p w14:paraId="71861F8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GBDT</w:t>
            </w:r>
          </w:p>
        </w:tc>
        <w:tc>
          <w:tcPr>
            <w:tcW w:w="1690" w:type="dxa"/>
            <w:gridSpan w:val="2"/>
            <w:tcBorders>
              <w:top w:val="single" w:sz="4" w:space="0" w:color="auto"/>
              <w:bottom w:val="double" w:sz="4" w:space="0" w:color="auto"/>
            </w:tcBorders>
            <w:vAlign w:val="center"/>
          </w:tcPr>
          <w:p w14:paraId="4175737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XGB</w:t>
            </w:r>
          </w:p>
        </w:tc>
        <w:tc>
          <w:tcPr>
            <w:tcW w:w="1851" w:type="dxa"/>
            <w:gridSpan w:val="2"/>
            <w:tcBorders>
              <w:top w:val="single" w:sz="4" w:space="0" w:color="auto"/>
              <w:bottom w:val="double" w:sz="4" w:space="0" w:color="auto"/>
            </w:tcBorders>
            <w:vAlign w:val="center"/>
          </w:tcPr>
          <w:p w14:paraId="51DC4146"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NEM</w:t>
            </w:r>
          </w:p>
        </w:tc>
      </w:tr>
      <w:tr w:rsidR="006A55FC" w14:paraId="39CF9172" w14:textId="77777777">
        <w:trPr>
          <w:trHeight w:val="353"/>
        </w:trPr>
        <w:tc>
          <w:tcPr>
            <w:tcW w:w="2159" w:type="dxa"/>
            <w:tcBorders>
              <w:top w:val="single" w:sz="4" w:space="0" w:color="auto"/>
              <w:bottom w:val="nil"/>
            </w:tcBorders>
          </w:tcPr>
          <w:p w14:paraId="4CAF527C" w14:textId="77777777" w:rsidR="006A55FC" w:rsidRDefault="006A55FC">
            <w:pPr>
              <w:spacing w:before="120"/>
              <w:rPr>
                <w:rFonts w:asciiTheme="majorBidi" w:hAnsiTheme="majorBidi" w:cstheme="majorBidi"/>
                <w:sz w:val="22"/>
                <w:szCs w:val="22"/>
                <w:lang w:eastAsia="zh-CN"/>
              </w:rPr>
            </w:pPr>
          </w:p>
        </w:tc>
        <w:tc>
          <w:tcPr>
            <w:tcW w:w="658" w:type="dxa"/>
            <w:tcBorders>
              <w:top w:val="single" w:sz="4" w:space="0" w:color="auto"/>
              <w:bottom w:val="nil"/>
            </w:tcBorders>
            <w:vAlign w:val="center"/>
          </w:tcPr>
          <w:p w14:paraId="7CFC3FDA"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783" w:type="dxa"/>
            <w:tcBorders>
              <w:top w:val="nil"/>
              <w:bottom w:val="nil"/>
            </w:tcBorders>
            <w:vAlign w:val="center"/>
          </w:tcPr>
          <w:p w14:paraId="742A821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c>
          <w:tcPr>
            <w:tcW w:w="684" w:type="dxa"/>
            <w:tcBorders>
              <w:top w:val="single" w:sz="4" w:space="0" w:color="auto"/>
              <w:bottom w:val="nil"/>
            </w:tcBorders>
            <w:vAlign w:val="center"/>
          </w:tcPr>
          <w:p w14:paraId="1DCE4603"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700" w:type="dxa"/>
            <w:tcBorders>
              <w:top w:val="single" w:sz="4" w:space="0" w:color="auto"/>
              <w:bottom w:val="nil"/>
            </w:tcBorders>
            <w:vAlign w:val="center"/>
          </w:tcPr>
          <w:p w14:paraId="0D60B2D7"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c>
          <w:tcPr>
            <w:tcW w:w="790" w:type="dxa"/>
            <w:tcBorders>
              <w:top w:val="single" w:sz="4" w:space="0" w:color="auto"/>
              <w:bottom w:val="nil"/>
            </w:tcBorders>
            <w:vAlign w:val="center"/>
          </w:tcPr>
          <w:p w14:paraId="51B99C19"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900" w:type="dxa"/>
            <w:tcBorders>
              <w:top w:val="single" w:sz="4" w:space="0" w:color="auto"/>
              <w:bottom w:val="nil"/>
            </w:tcBorders>
            <w:vAlign w:val="center"/>
          </w:tcPr>
          <w:p w14:paraId="58A65B8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c>
          <w:tcPr>
            <w:tcW w:w="900" w:type="dxa"/>
            <w:tcBorders>
              <w:top w:val="single" w:sz="4" w:space="0" w:color="auto"/>
              <w:bottom w:val="nil"/>
            </w:tcBorders>
            <w:vAlign w:val="center"/>
          </w:tcPr>
          <w:p w14:paraId="0112FC5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F1</w:t>
            </w:r>
          </w:p>
        </w:tc>
        <w:tc>
          <w:tcPr>
            <w:tcW w:w="951" w:type="dxa"/>
            <w:tcBorders>
              <w:top w:val="single" w:sz="4" w:space="0" w:color="auto"/>
              <w:bottom w:val="nil"/>
            </w:tcBorders>
            <w:vAlign w:val="center"/>
          </w:tcPr>
          <w:p w14:paraId="5067D126"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F2</w:t>
            </w:r>
          </w:p>
        </w:tc>
      </w:tr>
      <w:tr w:rsidR="006A55FC" w14:paraId="6E4FD18F" w14:textId="77777777">
        <w:trPr>
          <w:trHeight w:val="327"/>
        </w:trPr>
        <w:tc>
          <w:tcPr>
            <w:tcW w:w="2159" w:type="dxa"/>
            <w:tcBorders>
              <w:top w:val="nil"/>
            </w:tcBorders>
          </w:tcPr>
          <w:p w14:paraId="6B0BA445"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Quarry Bay (QB)</w:t>
            </w:r>
          </w:p>
        </w:tc>
        <w:tc>
          <w:tcPr>
            <w:tcW w:w="658" w:type="dxa"/>
            <w:tcBorders>
              <w:top w:val="nil"/>
            </w:tcBorders>
            <w:vAlign w:val="center"/>
          </w:tcPr>
          <w:p w14:paraId="38A9CD73"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0.79</w:t>
            </w:r>
          </w:p>
        </w:tc>
        <w:tc>
          <w:tcPr>
            <w:tcW w:w="783" w:type="dxa"/>
            <w:tcBorders>
              <w:top w:val="nil"/>
            </w:tcBorders>
            <w:vAlign w:val="center"/>
          </w:tcPr>
          <w:p w14:paraId="653B7B4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0.82</w:t>
            </w:r>
          </w:p>
        </w:tc>
        <w:tc>
          <w:tcPr>
            <w:tcW w:w="684" w:type="dxa"/>
            <w:tcBorders>
              <w:top w:val="nil"/>
            </w:tcBorders>
            <w:vAlign w:val="center"/>
          </w:tcPr>
          <w:p w14:paraId="35F57670"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0.83</w:t>
            </w:r>
          </w:p>
        </w:tc>
        <w:tc>
          <w:tcPr>
            <w:tcW w:w="700" w:type="dxa"/>
            <w:tcBorders>
              <w:top w:val="nil"/>
            </w:tcBorders>
            <w:vAlign w:val="center"/>
          </w:tcPr>
          <w:p w14:paraId="24CD7524"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0.85</w:t>
            </w:r>
          </w:p>
        </w:tc>
        <w:tc>
          <w:tcPr>
            <w:tcW w:w="790" w:type="dxa"/>
            <w:tcBorders>
              <w:top w:val="nil"/>
            </w:tcBorders>
            <w:vAlign w:val="center"/>
          </w:tcPr>
          <w:p w14:paraId="7913A05F"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0.87</w:t>
            </w:r>
          </w:p>
        </w:tc>
        <w:tc>
          <w:tcPr>
            <w:tcW w:w="900" w:type="dxa"/>
            <w:tcBorders>
              <w:top w:val="nil"/>
            </w:tcBorders>
            <w:vAlign w:val="center"/>
          </w:tcPr>
          <w:p w14:paraId="00FC427E"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0.89</w:t>
            </w:r>
          </w:p>
        </w:tc>
        <w:tc>
          <w:tcPr>
            <w:tcW w:w="900" w:type="dxa"/>
            <w:tcBorders>
              <w:top w:val="nil"/>
            </w:tcBorders>
            <w:vAlign w:val="center"/>
          </w:tcPr>
          <w:p w14:paraId="688F977D"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0.89</w:t>
            </w:r>
          </w:p>
        </w:tc>
        <w:tc>
          <w:tcPr>
            <w:tcW w:w="951" w:type="dxa"/>
            <w:tcBorders>
              <w:top w:val="nil"/>
            </w:tcBorders>
            <w:vAlign w:val="center"/>
          </w:tcPr>
          <w:p w14:paraId="67B38DB2"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0.92</w:t>
            </w:r>
          </w:p>
        </w:tc>
      </w:tr>
      <w:tr w:rsidR="006A55FC" w14:paraId="15F8CDCF" w14:textId="77777777">
        <w:trPr>
          <w:trHeight w:val="327"/>
        </w:trPr>
        <w:tc>
          <w:tcPr>
            <w:tcW w:w="2159" w:type="dxa"/>
          </w:tcPr>
          <w:p w14:paraId="07274A5F"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Tai Po Kau (TPK)</w:t>
            </w:r>
          </w:p>
        </w:tc>
        <w:tc>
          <w:tcPr>
            <w:tcW w:w="658" w:type="dxa"/>
            <w:vAlign w:val="center"/>
          </w:tcPr>
          <w:p w14:paraId="095CD5E3"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0.86</w:t>
            </w:r>
          </w:p>
        </w:tc>
        <w:tc>
          <w:tcPr>
            <w:tcW w:w="783" w:type="dxa"/>
            <w:vAlign w:val="center"/>
          </w:tcPr>
          <w:p w14:paraId="498621D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0.88</w:t>
            </w:r>
          </w:p>
        </w:tc>
        <w:tc>
          <w:tcPr>
            <w:tcW w:w="684" w:type="dxa"/>
            <w:vAlign w:val="center"/>
          </w:tcPr>
          <w:p w14:paraId="39CDB7D5"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0.86</w:t>
            </w:r>
          </w:p>
        </w:tc>
        <w:tc>
          <w:tcPr>
            <w:tcW w:w="700" w:type="dxa"/>
            <w:vAlign w:val="center"/>
          </w:tcPr>
          <w:p w14:paraId="24124816"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0.88</w:t>
            </w:r>
          </w:p>
        </w:tc>
        <w:tc>
          <w:tcPr>
            <w:tcW w:w="790" w:type="dxa"/>
            <w:vAlign w:val="center"/>
          </w:tcPr>
          <w:p w14:paraId="6C64486F"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0.87</w:t>
            </w:r>
          </w:p>
        </w:tc>
        <w:tc>
          <w:tcPr>
            <w:tcW w:w="900" w:type="dxa"/>
            <w:vAlign w:val="center"/>
          </w:tcPr>
          <w:p w14:paraId="5E3BBF5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0.90</w:t>
            </w:r>
          </w:p>
        </w:tc>
        <w:tc>
          <w:tcPr>
            <w:tcW w:w="900" w:type="dxa"/>
            <w:vAlign w:val="center"/>
          </w:tcPr>
          <w:p w14:paraId="35292223"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0.89</w:t>
            </w:r>
          </w:p>
        </w:tc>
        <w:tc>
          <w:tcPr>
            <w:tcW w:w="951" w:type="dxa"/>
            <w:vAlign w:val="center"/>
          </w:tcPr>
          <w:p w14:paraId="060F59E8"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0.93</w:t>
            </w:r>
          </w:p>
        </w:tc>
      </w:tr>
      <w:tr w:rsidR="006A55FC" w14:paraId="700D2A5C" w14:textId="77777777">
        <w:trPr>
          <w:trHeight w:val="327"/>
        </w:trPr>
        <w:tc>
          <w:tcPr>
            <w:tcW w:w="2159" w:type="dxa"/>
          </w:tcPr>
          <w:p w14:paraId="04FC3E57" w14:textId="77777777" w:rsidR="006A55FC" w:rsidRDefault="00757C1F">
            <w:pPr>
              <w:spacing w:before="120"/>
              <w:jc w:val="center"/>
              <w:rPr>
                <w:rFonts w:asciiTheme="majorBidi" w:hAnsiTheme="majorBidi" w:cstheme="majorBidi"/>
                <w:sz w:val="22"/>
                <w:szCs w:val="22"/>
                <w:lang w:eastAsia="zh-CN"/>
              </w:rPr>
            </w:pPr>
            <w:proofErr w:type="spellStart"/>
            <w:r>
              <w:rPr>
                <w:rFonts w:asciiTheme="majorBidi" w:hAnsiTheme="majorBidi" w:cstheme="majorBidi"/>
                <w:sz w:val="22"/>
                <w:szCs w:val="22"/>
                <w:lang w:eastAsia="zh-CN"/>
              </w:rPr>
              <w:t>Tsim</w:t>
            </w:r>
            <w:proofErr w:type="spellEnd"/>
            <w:r>
              <w:rPr>
                <w:rFonts w:asciiTheme="majorBidi" w:hAnsiTheme="majorBidi" w:cstheme="majorBidi"/>
                <w:sz w:val="22"/>
                <w:szCs w:val="22"/>
                <w:lang w:eastAsia="zh-CN"/>
              </w:rPr>
              <w:t xml:space="preserve"> Bei Tsui (TBT)</w:t>
            </w:r>
          </w:p>
        </w:tc>
        <w:tc>
          <w:tcPr>
            <w:tcW w:w="658" w:type="dxa"/>
            <w:vAlign w:val="center"/>
          </w:tcPr>
          <w:p w14:paraId="5BF055A9"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0.80</w:t>
            </w:r>
          </w:p>
        </w:tc>
        <w:tc>
          <w:tcPr>
            <w:tcW w:w="783" w:type="dxa"/>
            <w:vAlign w:val="center"/>
          </w:tcPr>
          <w:p w14:paraId="2E132E3B"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0.83</w:t>
            </w:r>
          </w:p>
        </w:tc>
        <w:tc>
          <w:tcPr>
            <w:tcW w:w="684" w:type="dxa"/>
            <w:vAlign w:val="center"/>
          </w:tcPr>
          <w:p w14:paraId="30E14E3F"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0.87</w:t>
            </w:r>
          </w:p>
        </w:tc>
        <w:tc>
          <w:tcPr>
            <w:tcW w:w="700" w:type="dxa"/>
            <w:vAlign w:val="center"/>
          </w:tcPr>
          <w:p w14:paraId="4E83A54C"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0.89</w:t>
            </w:r>
          </w:p>
        </w:tc>
        <w:tc>
          <w:tcPr>
            <w:tcW w:w="790" w:type="dxa"/>
            <w:vAlign w:val="center"/>
          </w:tcPr>
          <w:p w14:paraId="2B69295B"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0.89</w:t>
            </w:r>
          </w:p>
        </w:tc>
        <w:tc>
          <w:tcPr>
            <w:tcW w:w="900" w:type="dxa"/>
            <w:vAlign w:val="center"/>
          </w:tcPr>
          <w:p w14:paraId="7C644C3D"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0.92</w:t>
            </w:r>
          </w:p>
        </w:tc>
        <w:tc>
          <w:tcPr>
            <w:tcW w:w="900" w:type="dxa"/>
            <w:vAlign w:val="center"/>
          </w:tcPr>
          <w:p w14:paraId="2ECDCB9A"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0.93</w:t>
            </w:r>
          </w:p>
        </w:tc>
        <w:tc>
          <w:tcPr>
            <w:tcW w:w="951" w:type="dxa"/>
            <w:vAlign w:val="center"/>
          </w:tcPr>
          <w:p w14:paraId="2808AE23"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0.95</w:t>
            </w:r>
          </w:p>
        </w:tc>
      </w:tr>
      <w:tr w:rsidR="006A55FC" w14:paraId="329EC538" w14:textId="77777777">
        <w:trPr>
          <w:trHeight w:val="337"/>
        </w:trPr>
        <w:tc>
          <w:tcPr>
            <w:tcW w:w="2159" w:type="dxa"/>
          </w:tcPr>
          <w:p w14:paraId="441F0DB9"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Shek Pik (SP)</w:t>
            </w:r>
          </w:p>
        </w:tc>
        <w:tc>
          <w:tcPr>
            <w:tcW w:w="658" w:type="dxa"/>
            <w:vAlign w:val="center"/>
          </w:tcPr>
          <w:p w14:paraId="765E473F"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0.69</w:t>
            </w:r>
          </w:p>
        </w:tc>
        <w:tc>
          <w:tcPr>
            <w:tcW w:w="783" w:type="dxa"/>
            <w:vAlign w:val="center"/>
          </w:tcPr>
          <w:p w14:paraId="19E04250"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0.73</w:t>
            </w:r>
          </w:p>
        </w:tc>
        <w:tc>
          <w:tcPr>
            <w:tcW w:w="684" w:type="dxa"/>
            <w:vAlign w:val="center"/>
          </w:tcPr>
          <w:p w14:paraId="4B5CA571"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0.71</w:t>
            </w:r>
          </w:p>
        </w:tc>
        <w:tc>
          <w:tcPr>
            <w:tcW w:w="700" w:type="dxa"/>
            <w:vAlign w:val="center"/>
          </w:tcPr>
          <w:p w14:paraId="3C43CA99"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0.75</w:t>
            </w:r>
          </w:p>
        </w:tc>
        <w:tc>
          <w:tcPr>
            <w:tcW w:w="790" w:type="dxa"/>
            <w:vAlign w:val="center"/>
          </w:tcPr>
          <w:p w14:paraId="0FC034AA"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0.71</w:t>
            </w:r>
          </w:p>
        </w:tc>
        <w:tc>
          <w:tcPr>
            <w:tcW w:w="900" w:type="dxa"/>
            <w:vAlign w:val="center"/>
          </w:tcPr>
          <w:p w14:paraId="5BB11282"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0.74</w:t>
            </w:r>
          </w:p>
        </w:tc>
        <w:tc>
          <w:tcPr>
            <w:tcW w:w="900" w:type="dxa"/>
            <w:vAlign w:val="center"/>
          </w:tcPr>
          <w:p w14:paraId="331FDA45" w14:textId="77777777" w:rsidR="006A55FC" w:rsidRDefault="00757C1F">
            <w:pPr>
              <w:spacing w:before="120"/>
              <w:jc w:val="center"/>
              <w:rPr>
                <w:rFonts w:asciiTheme="majorBidi" w:hAnsiTheme="majorBidi" w:cstheme="majorBidi"/>
                <w:lang w:eastAsia="zh-CN"/>
              </w:rPr>
            </w:pPr>
            <w:r>
              <w:rPr>
                <w:rFonts w:asciiTheme="majorBidi" w:hAnsiTheme="majorBidi" w:cstheme="majorBidi"/>
                <w:sz w:val="22"/>
                <w:szCs w:val="22"/>
                <w:lang w:eastAsia="zh-CN"/>
              </w:rPr>
              <w:t>0.74</w:t>
            </w:r>
          </w:p>
        </w:tc>
        <w:tc>
          <w:tcPr>
            <w:tcW w:w="951" w:type="dxa"/>
            <w:vAlign w:val="center"/>
          </w:tcPr>
          <w:p w14:paraId="6805691F" w14:textId="77777777" w:rsidR="006A55FC" w:rsidRDefault="00757C1F">
            <w:pPr>
              <w:spacing w:before="120"/>
              <w:jc w:val="center"/>
              <w:rPr>
                <w:rFonts w:asciiTheme="majorBidi" w:hAnsiTheme="majorBidi" w:cstheme="majorBidi"/>
                <w:sz w:val="22"/>
                <w:szCs w:val="22"/>
                <w:lang w:eastAsia="zh-CN"/>
              </w:rPr>
            </w:pPr>
            <w:r>
              <w:rPr>
                <w:rFonts w:asciiTheme="majorBidi" w:hAnsiTheme="majorBidi" w:cstheme="majorBidi" w:hint="eastAsia"/>
                <w:sz w:val="22"/>
                <w:szCs w:val="22"/>
                <w:lang w:eastAsia="zh-CN"/>
              </w:rPr>
              <w:t>0.77</w:t>
            </w:r>
          </w:p>
        </w:tc>
      </w:tr>
    </w:tbl>
    <w:p w14:paraId="1000D1F5" w14:textId="77777777" w:rsidR="006A55FC" w:rsidRDefault="006A55FC">
      <w:pPr>
        <w:spacing w:before="120"/>
        <w:jc w:val="center"/>
        <w:rPr>
          <w:rFonts w:asciiTheme="majorBidi" w:hAnsiTheme="majorBidi" w:cstheme="majorBidi"/>
        </w:rPr>
      </w:pPr>
    </w:p>
    <w:p w14:paraId="0A836AF7" w14:textId="77777777" w:rsidR="006A55FC" w:rsidRDefault="00757C1F">
      <w:pPr>
        <w:spacing w:before="120"/>
        <w:ind w:firstLineChars="300" w:firstLine="720"/>
        <w:rPr>
          <w:rFonts w:asciiTheme="majorBidi" w:hAnsiTheme="majorBidi" w:cstheme="majorBidi"/>
          <w:sz w:val="24"/>
          <w:szCs w:val="24"/>
        </w:rPr>
      </w:pPr>
      <w:r>
        <w:rPr>
          <w:sz w:val="24"/>
          <w:szCs w:val="24"/>
        </w:rPr>
        <w:t>Figure 4 showcases the predictive capabilities of the New Ensemble Model (NEM) when employing two different sets of features, F1 and F2. It is evident from the visualization that F2 outperforms F1, despite both feature combinations following generally similar trends. Nonetheless, F1 tends to significantly underestimate extreme high and low values, whereas F2, which compensates for the typhoon's rightward bias in its effects (Price, 1981), provides predictions that are considerably closer to the true values. Consequently, the F2 feature grouping mode is chosen for uniform adoption in the subsequent sections of the study, ensuring more accurate and reliable predictions.</w:t>
      </w:r>
    </w:p>
    <w:p w14:paraId="6EAB39BA" w14:textId="77777777" w:rsidR="006A55FC" w:rsidRDefault="00757C1F">
      <w:pPr>
        <w:spacing w:before="120"/>
        <w:ind w:firstLineChars="300" w:firstLine="660"/>
        <w:rPr>
          <w:rFonts w:eastAsia="宋体"/>
          <w:lang w:eastAsia="zh-CN"/>
        </w:rPr>
      </w:pPr>
      <w:r>
        <w:rPr>
          <w:rFonts w:asciiTheme="majorBidi" w:eastAsia="宋体" w:hAnsiTheme="majorBidi" w:cstheme="majorBidi" w:hint="eastAsia"/>
          <w:noProof/>
          <w:sz w:val="22"/>
          <w:szCs w:val="22"/>
          <w:lang w:eastAsia="zh-CN"/>
        </w:rPr>
        <w:lastRenderedPageBreak/>
        <w:drawing>
          <wp:inline distT="0" distB="0" distL="114300" distR="114300" wp14:anchorId="1A8CF60D" wp14:editId="2CC80327">
            <wp:extent cx="4999990" cy="5147945"/>
            <wp:effectExtent l="0" t="0" r="3810" b="8255"/>
            <wp:docPr id="4" name="图片 4" descr="re-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re-result"/>
                    <pic:cNvPicPr>
                      <a:picLocks noChangeAspect="1"/>
                    </pic:cNvPicPr>
                  </pic:nvPicPr>
                  <pic:blipFill>
                    <a:blip r:embed="rId17"/>
                    <a:stretch>
                      <a:fillRect/>
                    </a:stretch>
                  </pic:blipFill>
                  <pic:spPr>
                    <a:xfrm>
                      <a:off x="0" y="0"/>
                      <a:ext cx="4999990" cy="5147945"/>
                    </a:xfrm>
                    <a:prstGeom prst="rect">
                      <a:avLst/>
                    </a:prstGeom>
                  </pic:spPr>
                </pic:pic>
              </a:graphicData>
            </a:graphic>
          </wp:inline>
        </w:drawing>
      </w:r>
    </w:p>
    <w:p w14:paraId="39D29705" w14:textId="77777777" w:rsidR="006A55FC" w:rsidRDefault="00757C1F">
      <w:pPr>
        <w:snapToGrid w:val="0"/>
        <w:rPr>
          <w:rFonts w:asciiTheme="majorBidi" w:eastAsia="宋体" w:hAnsiTheme="majorBidi" w:cstheme="majorBidi"/>
          <w:sz w:val="22"/>
          <w:szCs w:val="22"/>
          <w:lang w:eastAsia="zh-CN"/>
        </w:rPr>
      </w:pPr>
      <w:r>
        <w:rPr>
          <w:rFonts w:asciiTheme="majorBidi" w:hAnsiTheme="majorBidi" w:cstheme="majorBidi"/>
          <w:sz w:val="22"/>
          <w:szCs w:val="22"/>
        </w:rPr>
        <w:t xml:space="preserve">Figure 4: Prediction results from the New Ensemble Model (NEM) at Quarry Bay (QB) (a), Tai Po Kau (TPK) (b), </w:t>
      </w:r>
      <w:proofErr w:type="spellStart"/>
      <w:r>
        <w:rPr>
          <w:rFonts w:asciiTheme="majorBidi" w:hAnsiTheme="majorBidi" w:cstheme="majorBidi"/>
          <w:sz w:val="22"/>
          <w:szCs w:val="22"/>
        </w:rPr>
        <w:t>Tsim</w:t>
      </w:r>
      <w:proofErr w:type="spellEnd"/>
      <w:r>
        <w:rPr>
          <w:rFonts w:asciiTheme="majorBidi" w:hAnsiTheme="majorBidi" w:cstheme="majorBidi"/>
          <w:sz w:val="22"/>
          <w:szCs w:val="22"/>
        </w:rPr>
        <w:t xml:space="preserve"> Bei Tsui (TBT) (c), and Shek Pik (SP) (d) stations using feature combinations F1 (green) and F2 (black), alongside the observed values (red).</w:t>
      </w:r>
    </w:p>
    <w:p w14:paraId="5EF87DCC" w14:textId="565671FB"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To better understand the accuracy of the model predictions, we created scatter plots showcasing the predicted maximum water level increase from the four models versus the observed values at QB, TPK, </w:t>
      </w:r>
      <w:r>
        <w:rPr>
          <w:rFonts w:asciiTheme="majorBidi" w:eastAsia="宋体" w:hAnsiTheme="majorBidi" w:cstheme="majorBidi" w:hint="eastAsia"/>
          <w:sz w:val="24"/>
          <w:szCs w:val="24"/>
          <w:lang w:eastAsia="zh-CN"/>
        </w:rPr>
        <w:t>SP</w:t>
      </w:r>
      <w:r>
        <w:rPr>
          <w:rFonts w:asciiTheme="majorBidi" w:hAnsiTheme="majorBidi" w:cstheme="majorBidi"/>
          <w:sz w:val="24"/>
          <w:szCs w:val="24"/>
        </w:rPr>
        <w:t>, and</w:t>
      </w:r>
      <w:r>
        <w:rPr>
          <w:rFonts w:asciiTheme="majorBidi" w:eastAsia="宋体" w:hAnsiTheme="majorBidi" w:cstheme="majorBidi" w:hint="eastAsia"/>
          <w:sz w:val="24"/>
          <w:szCs w:val="24"/>
          <w:lang w:eastAsia="zh-CN"/>
        </w:rPr>
        <w:t xml:space="preserve"> TBT</w:t>
      </w:r>
      <w:r>
        <w:rPr>
          <w:rFonts w:asciiTheme="majorBidi" w:hAnsiTheme="majorBidi" w:cstheme="majorBidi"/>
          <w:sz w:val="24"/>
          <w:szCs w:val="24"/>
        </w:rPr>
        <w:t xml:space="preserve"> stations. These are displayed in Figures </w:t>
      </w:r>
      <w:r>
        <w:rPr>
          <w:rFonts w:asciiTheme="majorBidi" w:eastAsia="宋体" w:hAnsiTheme="majorBidi" w:cstheme="majorBidi" w:hint="eastAsia"/>
          <w:sz w:val="24"/>
          <w:szCs w:val="24"/>
          <w:lang w:eastAsia="zh-CN"/>
        </w:rPr>
        <w:t>5</w:t>
      </w:r>
      <w:r>
        <w:rPr>
          <w:rFonts w:asciiTheme="majorBidi" w:hAnsiTheme="majorBidi" w:cstheme="majorBidi"/>
          <w:sz w:val="24"/>
          <w:szCs w:val="24"/>
        </w:rPr>
        <w:t xml:space="preserve"> to </w:t>
      </w:r>
      <w:r>
        <w:rPr>
          <w:rFonts w:asciiTheme="majorBidi" w:eastAsia="宋体" w:hAnsiTheme="majorBidi" w:cstheme="majorBidi" w:hint="eastAsia"/>
          <w:sz w:val="24"/>
          <w:szCs w:val="24"/>
          <w:lang w:eastAsia="zh-CN"/>
        </w:rPr>
        <w:t xml:space="preserve">8 </w:t>
      </w:r>
      <w:r>
        <w:rPr>
          <w:rFonts w:asciiTheme="majorBidi" w:hAnsiTheme="majorBidi" w:cstheme="majorBidi"/>
          <w:sz w:val="24"/>
          <w:szCs w:val="24"/>
        </w:rPr>
        <w:t xml:space="preserve">respectively. From these figures, it can be observed that all data points are closely grouped around the 1:1 line. At the QB, TPK, and TBT stations, for water level increases less than 1.5 meters, the discrepancies between the predicted and observed values decrease consistently from the RF model through the GBDT to the XGB model. The XGB model outperforms both the RF and GBDT models in the lower range of water level increases, specifically less than 1.0 meter. However, for water level increases above 1.0 meter, the XGB model does not display a significant advantage over the RF and GBDT models. The incorporation of the three </w:t>
      </w:r>
      <w:r w:rsidR="004920EC">
        <w:rPr>
          <w:rFonts w:asciiTheme="majorBidi" w:hAnsiTheme="majorBidi" w:cstheme="majorBidi"/>
          <w:sz w:val="24"/>
          <w:szCs w:val="24"/>
        </w:rPr>
        <w:t>base</w:t>
      </w:r>
      <w:r>
        <w:rPr>
          <w:rFonts w:asciiTheme="majorBidi" w:hAnsiTheme="majorBidi" w:cstheme="majorBidi"/>
          <w:sz w:val="24"/>
          <w:szCs w:val="24"/>
        </w:rPr>
        <w:t xml:space="preserve"> learner algorithms into the New Ensemble Model (NEM) results in superior accuracy compared to the individual </w:t>
      </w:r>
      <w:r w:rsidR="004920EC">
        <w:rPr>
          <w:rFonts w:asciiTheme="majorBidi" w:hAnsiTheme="majorBidi" w:cstheme="majorBidi"/>
          <w:sz w:val="24"/>
          <w:szCs w:val="24"/>
        </w:rPr>
        <w:t>base</w:t>
      </w:r>
      <w:r>
        <w:rPr>
          <w:rFonts w:asciiTheme="majorBidi" w:hAnsiTheme="majorBidi" w:cstheme="majorBidi"/>
          <w:sz w:val="24"/>
          <w:szCs w:val="24"/>
        </w:rPr>
        <w:t xml:space="preserve"> learner models. This demonstrates the increased efficacy of the NEM over a single machine learning algorithm. Even though there are substantial deviations at the TPK </w:t>
      </w:r>
      <w:r>
        <w:rPr>
          <w:rFonts w:asciiTheme="majorBidi" w:hAnsiTheme="majorBidi" w:cstheme="majorBidi"/>
          <w:sz w:val="24"/>
          <w:szCs w:val="24"/>
        </w:rPr>
        <w:lastRenderedPageBreak/>
        <w:t xml:space="preserve">station, Figure </w:t>
      </w:r>
      <w:r>
        <w:rPr>
          <w:rFonts w:asciiTheme="majorBidi" w:eastAsia="宋体" w:hAnsiTheme="majorBidi" w:cstheme="majorBidi" w:hint="eastAsia"/>
          <w:sz w:val="24"/>
          <w:szCs w:val="24"/>
          <w:lang w:eastAsia="zh-CN"/>
        </w:rPr>
        <w:t>6</w:t>
      </w:r>
      <w:r>
        <w:rPr>
          <w:rFonts w:asciiTheme="majorBidi" w:hAnsiTheme="majorBidi" w:cstheme="majorBidi"/>
          <w:sz w:val="24"/>
          <w:szCs w:val="24"/>
        </w:rPr>
        <w:t xml:space="preserve"> illustrates that the NEM </w:t>
      </w:r>
      <w:proofErr w:type="gramStart"/>
      <w:r>
        <w:rPr>
          <w:rFonts w:asciiTheme="majorBidi" w:hAnsiTheme="majorBidi" w:cstheme="majorBidi"/>
          <w:sz w:val="24"/>
          <w:szCs w:val="24"/>
        </w:rPr>
        <w:t>is able to</w:t>
      </w:r>
      <w:proofErr w:type="gramEnd"/>
      <w:r>
        <w:rPr>
          <w:rFonts w:asciiTheme="majorBidi" w:hAnsiTheme="majorBidi" w:cstheme="majorBidi"/>
          <w:sz w:val="24"/>
          <w:szCs w:val="24"/>
        </w:rPr>
        <w:t xml:space="preserve"> effectively reduce prediction errors for the maximum water level increase, particularly in the lower range of less than 1.0 meter.</w:t>
      </w:r>
    </w:p>
    <w:p w14:paraId="7DFED2EC" w14:textId="77777777" w:rsidR="006A55FC" w:rsidRDefault="00757C1F">
      <w:pPr>
        <w:spacing w:before="120"/>
        <w:ind w:firstLineChars="300" w:firstLine="720"/>
        <w:rPr>
          <w:sz w:val="24"/>
          <w:szCs w:val="24"/>
        </w:rPr>
      </w:pPr>
      <w:r>
        <w:rPr>
          <w:sz w:val="24"/>
          <w:szCs w:val="24"/>
        </w:rPr>
        <w:t>The performance of each model in terms of the Root Mean Square Error (RMSE) and Mean Absolute Error (MAE) on the testing dataset at each station is as follows: For the Random Forest (RF), the RMSE values are 0.2</w:t>
      </w:r>
      <w:r>
        <w:rPr>
          <w:rFonts w:eastAsia="宋体" w:hint="eastAsia"/>
          <w:sz w:val="24"/>
          <w:szCs w:val="24"/>
          <w:lang w:eastAsia="zh-CN"/>
        </w:rPr>
        <w:t>0</w:t>
      </w:r>
      <w:r>
        <w:rPr>
          <w:sz w:val="24"/>
          <w:szCs w:val="24"/>
        </w:rPr>
        <w:t>, 0.</w:t>
      </w:r>
      <w:r>
        <w:rPr>
          <w:rFonts w:eastAsia="宋体" w:hint="eastAsia"/>
          <w:sz w:val="24"/>
          <w:szCs w:val="24"/>
          <w:lang w:eastAsia="zh-CN"/>
        </w:rPr>
        <w:t>23</w:t>
      </w:r>
      <w:r>
        <w:rPr>
          <w:sz w:val="24"/>
          <w:szCs w:val="24"/>
        </w:rPr>
        <w:t>, 0.</w:t>
      </w:r>
      <w:r>
        <w:rPr>
          <w:rFonts w:eastAsia="宋体" w:hint="eastAsia"/>
          <w:sz w:val="24"/>
          <w:szCs w:val="24"/>
          <w:lang w:eastAsia="zh-CN"/>
        </w:rPr>
        <w:t>19</w:t>
      </w:r>
      <w:r>
        <w:rPr>
          <w:sz w:val="24"/>
          <w:szCs w:val="24"/>
        </w:rPr>
        <w:t>, and 0.</w:t>
      </w:r>
      <w:r>
        <w:rPr>
          <w:rFonts w:eastAsia="宋体" w:hint="eastAsia"/>
          <w:sz w:val="24"/>
          <w:szCs w:val="24"/>
          <w:lang w:eastAsia="zh-CN"/>
        </w:rPr>
        <w:t>29</w:t>
      </w:r>
      <w:r>
        <w:rPr>
          <w:sz w:val="24"/>
          <w:szCs w:val="24"/>
        </w:rPr>
        <w:t xml:space="preserve"> m, while the MAE values are 0.1</w:t>
      </w:r>
      <w:r>
        <w:rPr>
          <w:rFonts w:eastAsia="宋体" w:hint="eastAsia"/>
          <w:sz w:val="24"/>
          <w:szCs w:val="24"/>
          <w:lang w:eastAsia="zh-CN"/>
        </w:rPr>
        <w:t>7</w:t>
      </w:r>
      <w:r>
        <w:rPr>
          <w:sz w:val="24"/>
          <w:szCs w:val="24"/>
        </w:rPr>
        <w:t>, 0.</w:t>
      </w:r>
      <w:r>
        <w:rPr>
          <w:rFonts w:eastAsia="宋体" w:hint="eastAsia"/>
          <w:sz w:val="24"/>
          <w:szCs w:val="24"/>
          <w:lang w:eastAsia="zh-CN"/>
        </w:rPr>
        <w:t>18</w:t>
      </w:r>
      <w:r>
        <w:rPr>
          <w:sz w:val="24"/>
          <w:szCs w:val="24"/>
        </w:rPr>
        <w:t>, 0.1</w:t>
      </w:r>
      <w:r>
        <w:rPr>
          <w:rFonts w:eastAsia="宋体" w:hint="eastAsia"/>
          <w:sz w:val="24"/>
          <w:szCs w:val="24"/>
          <w:lang w:eastAsia="zh-CN"/>
        </w:rPr>
        <w:t>6</w:t>
      </w:r>
      <w:r>
        <w:rPr>
          <w:sz w:val="24"/>
          <w:szCs w:val="24"/>
        </w:rPr>
        <w:t>, and 0.1</w:t>
      </w:r>
      <w:r>
        <w:rPr>
          <w:rFonts w:eastAsia="宋体" w:hint="eastAsia"/>
          <w:sz w:val="24"/>
          <w:szCs w:val="24"/>
          <w:lang w:eastAsia="zh-CN"/>
        </w:rPr>
        <w:t>8</w:t>
      </w:r>
      <w:r>
        <w:rPr>
          <w:sz w:val="24"/>
          <w:szCs w:val="24"/>
        </w:rPr>
        <w:t xml:space="preserve"> m. The Gradient Boosting Decision Tree (GBDT) improves upon the RF with RMSE values of 0.</w:t>
      </w:r>
      <w:r>
        <w:rPr>
          <w:rFonts w:eastAsia="宋体" w:hint="eastAsia"/>
          <w:sz w:val="24"/>
          <w:szCs w:val="24"/>
          <w:lang w:eastAsia="zh-CN"/>
        </w:rPr>
        <w:t>18</w:t>
      </w:r>
      <w:r>
        <w:rPr>
          <w:sz w:val="24"/>
          <w:szCs w:val="24"/>
        </w:rPr>
        <w:t>, 0.2</w:t>
      </w:r>
      <w:r>
        <w:rPr>
          <w:rFonts w:eastAsia="宋体" w:hint="eastAsia"/>
          <w:sz w:val="24"/>
          <w:szCs w:val="24"/>
          <w:lang w:eastAsia="zh-CN"/>
        </w:rPr>
        <w:t>3</w:t>
      </w:r>
      <w:r>
        <w:rPr>
          <w:sz w:val="24"/>
          <w:szCs w:val="24"/>
        </w:rPr>
        <w:t>, 0.1</w:t>
      </w:r>
      <w:r>
        <w:rPr>
          <w:rFonts w:eastAsia="宋体" w:hint="eastAsia"/>
          <w:sz w:val="24"/>
          <w:szCs w:val="24"/>
          <w:lang w:eastAsia="zh-CN"/>
        </w:rPr>
        <w:t>6</w:t>
      </w:r>
      <w:r>
        <w:rPr>
          <w:sz w:val="24"/>
          <w:szCs w:val="24"/>
        </w:rPr>
        <w:t>, and 0.</w:t>
      </w:r>
      <w:r>
        <w:rPr>
          <w:rFonts w:eastAsia="宋体" w:hint="eastAsia"/>
          <w:sz w:val="24"/>
          <w:szCs w:val="24"/>
          <w:lang w:eastAsia="zh-CN"/>
        </w:rPr>
        <w:t>28</w:t>
      </w:r>
      <w:r>
        <w:rPr>
          <w:sz w:val="24"/>
          <w:szCs w:val="24"/>
        </w:rPr>
        <w:t xml:space="preserve"> m, and MAE values of 0.1</w:t>
      </w:r>
      <w:r>
        <w:rPr>
          <w:rFonts w:eastAsia="宋体" w:hint="eastAsia"/>
          <w:sz w:val="24"/>
          <w:szCs w:val="24"/>
          <w:lang w:eastAsia="zh-CN"/>
        </w:rPr>
        <w:t>4</w:t>
      </w:r>
      <w:r>
        <w:rPr>
          <w:sz w:val="24"/>
          <w:szCs w:val="24"/>
        </w:rPr>
        <w:t>, 0.1</w:t>
      </w:r>
      <w:r>
        <w:rPr>
          <w:rFonts w:eastAsia="宋体" w:hint="eastAsia"/>
          <w:sz w:val="24"/>
          <w:szCs w:val="24"/>
          <w:lang w:eastAsia="zh-CN"/>
        </w:rPr>
        <w:t>7</w:t>
      </w:r>
      <w:r>
        <w:rPr>
          <w:sz w:val="24"/>
          <w:szCs w:val="24"/>
        </w:rPr>
        <w:t>, 0.12, and 0.1</w:t>
      </w:r>
      <w:r>
        <w:rPr>
          <w:rFonts w:eastAsia="宋体" w:hint="eastAsia"/>
          <w:sz w:val="24"/>
          <w:szCs w:val="24"/>
          <w:lang w:eastAsia="zh-CN"/>
        </w:rPr>
        <w:t>8</w:t>
      </w:r>
      <w:r>
        <w:rPr>
          <w:sz w:val="24"/>
          <w:szCs w:val="24"/>
        </w:rPr>
        <w:t xml:space="preserve"> m. The </w:t>
      </w:r>
      <w:proofErr w:type="spellStart"/>
      <w:r>
        <w:rPr>
          <w:sz w:val="24"/>
          <w:szCs w:val="24"/>
        </w:rPr>
        <w:t>XGBoost</w:t>
      </w:r>
      <w:proofErr w:type="spellEnd"/>
      <w:r>
        <w:rPr>
          <w:sz w:val="24"/>
          <w:szCs w:val="24"/>
        </w:rPr>
        <w:t xml:space="preserve"> (XGB), among the three base learners, demonstrates the best overall performance, with RMSE values of 0.1</w:t>
      </w:r>
      <w:r>
        <w:rPr>
          <w:rFonts w:eastAsia="宋体" w:hint="eastAsia"/>
          <w:sz w:val="24"/>
          <w:szCs w:val="24"/>
          <w:lang w:eastAsia="zh-CN"/>
        </w:rPr>
        <w:t>6</w:t>
      </w:r>
      <w:r>
        <w:rPr>
          <w:sz w:val="24"/>
          <w:szCs w:val="24"/>
        </w:rPr>
        <w:t>, 0.2</w:t>
      </w:r>
      <w:r>
        <w:rPr>
          <w:rFonts w:eastAsia="宋体" w:hint="eastAsia"/>
          <w:sz w:val="24"/>
          <w:szCs w:val="24"/>
          <w:lang w:eastAsia="zh-CN"/>
        </w:rPr>
        <w:t>2</w:t>
      </w:r>
      <w:r>
        <w:rPr>
          <w:sz w:val="24"/>
          <w:szCs w:val="24"/>
        </w:rPr>
        <w:t>, 0.1</w:t>
      </w:r>
      <w:r>
        <w:rPr>
          <w:rFonts w:eastAsia="宋体" w:hint="eastAsia"/>
          <w:sz w:val="24"/>
          <w:szCs w:val="24"/>
          <w:lang w:eastAsia="zh-CN"/>
        </w:rPr>
        <w:t>3</w:t>
      </w:r>
      <w:r>
        <w:rPr>
          <w:sz w:val="24"/>
          <w:szCs w:val="24"/>
        </w:rPr>
        <w:t>, and 0.</w:t>
      </w:r>
      <w:r>
        <w:rPr>
          <w:rFonts w:eastAsia="宋体" w:hint="eastAsia"/>
          <w:sz w:val="24"/>
          <w:szCs w:val="24"/>
          <w:lang w:eastAsia="zh-CN"/>
        </w:rPr>
        <w:t>29</w:t>
      </w:r>
      <w:r>
        <w:rPr>
          <w:sz w:val="24"/>
          <w:szCs w:val="24"/>
        </w:rPr>
        <w:t xml:space="preserve"> m, and MAE values of 0.1</w:t>
      </w:r>
      <w:r>
        <w:rPr>
          <w:rFonts w:eastAsia="宋体" w:hint="eastAsia"/>
          <w:sz w:val="24"/>
          <w:szCs w:val="24"/>
          <w:lang w:eastAsia="zh-CN"/>
        </w:rPr>
        <w:t>3</w:t>
      </w:r>
      <w:r>
        <w:rPr>
          <w:sz w:val="24"/>
          <w:szCs w:val="24"/>
        </w:rPr>
        <w:t>, 0.</w:t>
      </w:r>
      <w:r>
        <w:rPr>
          <w:rFonts w:eastAsia="宋体" w:hint="eastAsia"/>
          <w:sz w:val="24"/>
          <w:szCs w:val="24"/>
          <w:lang w:eastAsia="zh-CN"/>
        </w:rPr>
        <w:t>18</w:t>
      </w:r>
      <w:r>
        <w:rPr>
          <w:sz w:val="24"/>
          <w:szCs w:val="24"/>
        </w:rPr>
        <w:t>, 0.1</w:t>
      </w:r>
      <w:r>
        <w:rPr>
          <w:rFonts w:eastAsia="宋体" w:hint="eastAsia"/>
          <w:sz w:val="24"/>
          <w:szCs w:val="24"/>
          <w:lang w:eastAsia="zh-CN"/>
        </w:rPr>
        <w:t>0</w:t>
      </w:r>
      <w:r>
        <w:rPr>
          <w:sz w:val="24"/>
          <w:szCs w:val="24"/>
        </w:rPr>
        <w:t>, and 0.</w:t>
      </w:r>
      <w:r>
        <w:rPr>
          <w:rFonts w:eastAsia="宋体" w:hint="eastAsia"/>
          <w:sz w:val="24"/>
          <w:szCs w:val="24"/>
          <w:lang w:eastAsia="zh-CN"/>
        </w:rPr>
        <w:t>20</w:t>
      </w:r>
      <w:r>
        <w:rPr>
          <w:sz w:val="24"/>
          <w:szCs w:val="24"/>
        </w:rPr>
        <w:t xml:space="preserve"> m. Finally, the New Ensemble Model (NEM), surpasses the individual base learners, providing the lowest error values. The RMSE values for NEM are 0.1</w:t>
      </w:r>
      <w:r>
        <w:rPr>
          <w:rFonts w:eastAsia="宋体" w:hint="eastAsia"/>
          <w:sz w:val="24"/>
          <w:szCs w:val="24"/>
          <w:lang w:eastAsia="zh-CN"/>
        </w:rPr>
        <w:t>3</w:t>
      </w:r>
      <w:r>
        <w:rPr>
          <w:sz w:val="24"/>
          <w:szCs w:val="24"/>
        </w:rPr>
        <w:t>, 0.</w:t>
      </w:r>
      <w:r>
        <w:rPr>
          <w:rFonts w:eastAsia="宋体" w:hint="eastAsia"/>
          <w:sz w:val="24"/>
          <w:szCs w:val="24"/>
          <w:lang w:eastAsia="zh-CN"/>
        </w:rPr>
        <w:t>18</w:t>
      </w:r>
      <w:r>
        <w:rPr>
          <w:sz w:val="24"/>
          <w:szCs w:val="24"/>
        </w:rPr>
        <w:t>, 0.1</w:t>
      </w:r>
      <w:r>
        <w:rPr>
          <w:rFonts w:eastAsia="宋体" w:hint="eastAsia"/>
          <w:sz w:val="24"/>
          <w:szCs w:val="24"/>
          <w:lang w:eastAsia="zh-CN"/>
        </w:rPr>
        <w:t>0</w:t>
      </w:r>
      <w:r>
        <w:rPr>
          <w:sz w:val="24"/>
          <w:szCs w:val="24"/>
        </w:rPr>
        <w:t>, and 0.2</w:t>
      </w:r>
      <w:r>
        <w:rPr>
          <w:rFonts w:eastAsia="宋体" w:hint="eastAsia"/>
          <w:sz w:val="24"/>
          <w:szCs w:val="24"/>
          <w:lang w:eastAsia="zh-CN"/>
        </w:rPr>
        <w:t>7</w:t>
      </w:r>
      <w:r>
        <w:rPr>
          <w:sz w:val="24"/>
          <w:szCs w:val="24"/>
        </w:rPr>
        <w:t xml:space="preserve"> m at each station, with MAE values of 0.1</w:t>
      </w:r>
      <w:r>
        <w:rPr>
          <w:rFonts w:eastAsia="宋体" w:hint="eastAsia"/>
          <w:sz w:val="24"/>
          <w:szCs w:val="24"/>
          <w:lang w:eastAsia="zh-CN"/>
        </w:rPr>
        <w:t>0</w:t>
      </w:r>
      <w:r>
        <w:rPr>
          <w:sz w:val="24"/>
          <w:szCs w:val="24"/>
        </w:rPr>
        <w:t>, 0.1</w:t>
      </w:r>
      <w:r>
        <w:rPr>
          <w:rFonts w:eastAsia="宋体" w:hint="eastAsia"/>
          <w:sz w:val="24"/>
          <w:szCs w:val="24"/>
          <w:lang w:eastAsia="zh-CN"/>
        </w:rPr>
        <w:t>5</w:t>
      </w:r>
      <w:r>
        <w:rPr>
          <w:sz w:val="24"/>
          <w:szCs w:val="24"/>
        </w:rPr>
        <w:t>, 0.08, and 0.1</w:t>
      </w:r>
      <w:r>
        <w:rPr>
          <w:rFonts w:eastAsia="宋体" w:hint="eastAsia"/>
          <w:sz w:val="24"/>
          <w:szCs w:val="24"/>
          <w:lang w:eastAsia="zh-CN"/>
        </w:rPr>
        <w:t>7</w:t>
      </w:r>
      <w:r>
        <w:rPr>
          <w:sz w:val="24"/>
          <w:szCs w:val="24"/>
        </w:rPr>
        <w:t xml:space="preserve"> m. This clearly indicates that through ensemble learning, the NEM model achieves the highest accuracy among the four models. </w:t>
      </w:r>
    </w:p>
    <w:p w14:paraId="33EEA371" w14:textId="77777777" w:rsidR="006A55FC" w:rsidRDefault="00757C1F">
      <w:pPr>
        <w:spacing w:before="120"/>
        <w:ind w:firstLineChars="300" w:firstLine="720"/>
        <w:rPr>
          <w:sz w:val="24"/>
          <w:szCs w:val="24"/>
        </w:rPr>
      </w:pPr>
      <w:r>
        <w:rPr>
          <w:sz w:val="24"/>
          <w:szCs w:val="24"/>
        </w:rPr>
        <w:t xml:space="preserve">In terms of relative error, the Random Forest (RF) model exhibits the highest Mean Absolute Percentage Error (MAPE) values at QB, TPK, TBT, and SP stations, with corresponding values of 39%, 31%, 27%, and 35%. The Gradient Boosting Decision Tree (GBDT) and </w:t>
      </w:r>
      <w:proofErr w:type="spellStart"/>
      <w:r>
        <w:rPr>
          <w:sz w:val="24"/>
          <w:szCs w:val="24"/>
        </w:rPr>
        <w:t>XGBoost</w:t>
      </w:r>
      <w:proofErr w:type="spellEnd"/>
      <w:r>
        <w:rPr>
          <w:sz w:val="24"/>
          <w:szCs w:val="24"/>
        </w:rPr>
        <w:t xml:space="preserve"> (XGB) models demonstrate relatively comparable performance. GBDT yields MAPE values of 26%, 23%, 17%, and 28%, while XGB returns values of 25%, 24%, 15%, and 32% at the same stations. Contrastingly, the New Ensemble Model (NEM) achieves comparatively lower MAPE values of 22%, 21%, 12%, and 27%, respectively. Therefore, despite RF recording the highest MAPE values across all four stations and GBDT and XGB showing almost similar performance, the NEM significantly outperforms all these models, boasting the lowest MAPE values across all stations.</w:t>
      </w:r>
    </w:p>
    <w:p w14:paraId="5B258ADF" w14:textId="1A847C1A" w:rsidR="006722CF" w:rsidRPr="00E02FCD" w:rsidRDefault="006722CF" w:rsidP="006722CF">
      <w:pPr>
        <w:spacing w:before="120"/>
        <w:ind w:firstLineChars="300" w:firstLine="720"/>
        <w:rPr>
          <w:sz w:val="24"/>
          <w:szCs w:val="24"/>
        </w:rPr>
      </w:pPr>
      <w:r w:rsidRPr="00E02FCD">
        <w:rPr>
          <w:sz w:val="24"/>
          <w:szCs w:val="24"/>
        </w:rPr>
        <w:t xml:space="preserve">To confirm the superior accuracy of the Neural Emulation Model (NEM) over </w:t>
      </w:r>
      <w:r w:rsidR="004920EC">
        <w:rPr>
          <w:sz w:val="24"/>
          <w:szCs w:val="24"/>
        </w:rPr>
        <w:t>base</w:t>
      </w:r>
      <w:r w:rsidRPr="00E02FCD">
        <w:rPr>
          <w:sz w:val="24"/>
          <w:szCs w:val="24"/>
        </w:rPr>
        <w:t xml:space="preserve"> learners, a new metric, </w:t>
      </w:r>
      <w:r w:rsidRPr="00E02FCD">
        <w:rPr>
          <w:i/>
          <w:iCs/>
          <w:sz w:val="24"/>
          <w:szCs w:val="24"/>
        </w:rPr>
        <w:t>R</w:t>
      </w:r>
      <w:r w:rsidRPr="00E02FCD">
        <w:rPr>
          <w:i/>
          <w:iCs/>
          <w:sz w:val="24"/>
          <w:szCs w:val="24"/>
          <w:vertAlign w:val="superscript"/>
        </w:rPr>
        <w:t>2</w:t>
      </w:r>
      <w:r w:rsidRPr="00E02FCD">
        <w:rPr>
          <w:i/>
          <w:iCs/>
          <w:sz w:val="24"/>
          <w:szCs w:val="24"/>
          <w:vertAlign w:val="subscript"/>
        </w:rPr>
        <w:t>dif</w:t>
      </w:r>
      <w:r w:rsidRPr="00E02FCD">
        <w:rPr>
          <w:sz w:val="24"/>
          <w:szCs w:val="24"/>
        </w:rPr>
        <w:t xml:space="preserve"> ​, is introduced to quantify the difference in </w:t>
      </w:r>
      <w:r w:rsidRPr="00E02FCD">
        <w:rPr>
          <w:i/>
          <w:iCs/>
          <w:sz w:val="24"/>
          <w:szCs w:val="24"/>
        </w:rPr>
        <w:t>R</w:t>
      </w:r>
      <w:r w:rsidRPr="00E02FCD">
        <w:rPr>
          <w:i/>
          <w:iCs/>
          <w:sz w:val="24"/>
          <w:szCs w:val="24"/>
          <w:vertAlign w:val="superscript"/>
        </w:rPr>
        <w:t>2</w:t>
      </w:r>
      <w:r w:rsidRPr="00E02FCD">
        <w:rPr>
          <w:sz w:val="24"/>
          <w:szCs w:val="24"/>
        </w:rPr>
        <w:t xml:space="preserve"> (coefficient of determination) scores between NEM and </w:t>
      </w:r>
      <w:r w:rsidR="00AD40D7" w:rsidRPr="00E02FCD">
        <w:rPr>
          <w:sz w:val="24"/>
          <w:szCs w:val="24"/>
        </w:rPr>
        <w:t>base</w:t>
      </w:r>
      <w:r w:rsidRPr="00E02FCD">
        <w:rPr>
          <w:sz w:val="24"/>
          <w:szCs w:val="24"/>
        </w:rPr>
        <w:t xml:space="preserve"> learners (RF, GBDT, and </w:t>
      </w:r>
      <w:proofErr w:type="spellStart"/>
      <w:r w:rsidRPr="00E02FCD">
        <w:rPr>
          <w:sz w:val="24"/>
          <w:szCs w:val="24"/>
        </w:rPr>
        <w:t>XGBoost</w:t>
      </w:r>
      <w:proofErr w:type="spellEnd"/>
      <w:r w:rsidRPr="00E02FCD">
        <w:rPr>
          <w:sz w:val="24"/>
          <w:szCs w:val="24"/>
        </w:rPr>
        <w:t>) for the test dataset. This metric is defined as</w:t>
      </w:r>
      <w:r w:rsidR="00AD40D7" w:rsidRPr="00E02FCD">
        <w:rPr>
          <w:sz w:val="24"/>
          <w:szCs w:val="24"/>
        </w:rPr>
        <w:t>,</w:t>
      </w:r>
    </w:p>
    <w:p w14:paraId="61C51E8D" w14:textId="0D1BBA94" w:rsidR="007B38DB" w:rsidRPr="00E02FCD" w:rsidRDefault="00FE40D6" w:rsidP="00147DCC">
      <w:pPr>
        <w:spacing w:before="120"/>
        <w:ind w:firstLineChars="300" w:firstLine="720"/>
        <w:jc w:val="right"/>
        <w:rPr>
          <w:rFonts w:asciiTheme="majorBidi" w:hAnsiTheme="majorBidi" w:cstheme="majorBidi"/>
          <w:sz w:val="24"/>
          <w:szCs w:val="24"/>
        </w:rPr>
      </w:pPr>
      <m:oMath>
        <m:sSub>
          <m:sSubPr>
            <m:ctrlPr>
              <w:rPr>
                <w:rFonts w:ascii="Cambria Math" w:hAnsi="Cambria Math" w:cstheme="majorBidi"/>
                <w:i/>
                <w:sz w:val="24"/>
                <w:szCs w:val="24"/>
              </w:rPr>
            </m:ctrlPr>
          </m:sSubPr>
          <m:e>
            <m:sSup>
              <m:sSupPr>
                <m:ctrlPr>
                  <w:rPr>
                    <w:rFonts w:ascii="Cambria Math" w:hAnsi="Cambria Math" w:cstheme="majorBidi"/>
                    <w:i/>
                    <w:sz w:val="24"/>
                    <w:szCs w:val="24"/>
                  </w:rPr>
                </m:ctrlPr>
              </m:sSupPr>
              <m:e>
                <m:r>
                  <w:rPr>
                    <w:rFonts w:ascii="Cambria Math" w:hAnsi="Cambria Math" w:cstheme="majorBidi"/>
                    <w:sz w:val="24"/>
                    <w:szCs w:val="24"/>
                  </w:rPr>
                  <m:t>R</m:t>
                </m:r>
              </m:e>
              <m:sup>
                <m:r>
                  <w:rPr>
                    <w:rFonts w:ascii="Cambria Math" w:hAnsi="Cambria Math" w:cstheme="majorBidi"/>
                    <w:sz w:val="24"/>
                    <w:szCs w:val="24"/>
                  </w:rPr>
                  <m:t>2</m:t>
                </m:r>
              </m:sup>
            </m:sSup>
          </m:e>
          <m:sub>
            <m:r>
              <w:rPr>
                <w:rFonts w:ascii="Cambria Math" w:hAnsi="Cambria Math" w:cstheme="majorBidi"/>
                <w:sz w:val="24"/>
                <w:szCs w:val="24"/>
              </w:rPr>
              <m:t>dif</m:t>
            </m:r>
          </m:sub>
        </m:sSub>
        <m:r>
          <w:rPr>
            <w:rFonts w:ascii="Cambria Math" w:hAnsi="Cambria Math" w:cstheme="majorBidi"/>
            <w:sz w:val="24"/>
            <w:szCs w:val="24"/>
          </w:rPr>
          <m:t>=</m:t>
        </m:r>
        <m:sSub>
          <m:sSubPr>
            <m:ctrlPr>
              <w:rPr>
                <w:rFonts w:ascii="Cambria Math" w:hAnsi="Cambria Math" w:cstheme="majorBidi"/>
                <w:i/>
                <w:sz w:val="24"/>
                <w:szCs w:val="24"/>
              </w:rPr>
            </m:ctrlPr>
          </m:sSubPr>
          <m:e>
            <m:sSup>
              <m:sSupPr>
                <m:ctrlPr>
                  <w:rPr>
                    <w:rFonts w:ascii="Cambria Math" w:hAnsi="Cambria Math" w:cstheme="majorBidi"/>
                    <w:i/>
                    <w:sz w:val="24"/>
                    <w:szCs w:val="24"/>
                  </w:rPr>
                </m:ctrlPr>
              </m:sSupPr>
              <m:e>
                <m:r>
                  <w:rPr>
                    <w:rFonts w:ascii="Cambria Math" w:hAnsi="Cambria Math" w:cstheme="majorBidi"/>
                    <w:sz w:val="24"/>
                    <w:szCs w:val="24"/>
                  </w:rPr>
                  <m:t>R</m:t>
                </m:r>
              </m:e>
              <m:sup>
                <m:r>
                  <w:rPr>
                    <w:rFonts w:ascii="Cambria Math" w:hAnsi="Cambria Math" w:cstheme="majorBidi"/>
                    <w:sz w:val="24"/>
                    <w:szCs w:val="24"/>
                  </w:rPr>
                  <m:t>2</m:t>
                </m:r>
              </m:sup>
            </m:sSup>
          </m:e>
          <m:sub>
            <m:r>
              <w:rPr>
                <w:rFonts w:ascii="Cambria Math" w:hAnsi="Cambria Math" w:cstheme="majorBidi"/>
                <w:sz w:val="24"/>
                <w:szCs w:val="24"/>
              </w:rPr>
              <m:t>NEM</m:t>
            </m:r>
          </m:sub>
        </m:sSub>
        <m:r>
          <w:rPr>
            <w:rFonts w:ascii="Cambria Math" w:hAnsi="Cambria Math" w:cstheme="majorBidi"/>
            <w:sz w:val="24"/>
            <w:szCs w:val="24"/>
          </w:rPr>
          <m:t>-</m:t>
        </m:r>
        <m:sSub>
          <m:sSubPr>
            <m:ctrlPr>
              <w:rPr>
                <w:rFonts w:ascii="Cambria Math" w:hAnsi="Cambria Math" w:cstheme="majorBidi"/>
                <w:i/>
                <w:sz w:val="24"/>
                <w:szCs w:val="24"/>
              </w:rPr>
            </m:ctrlPr>
          </m:sSubPr>
          <m:e>
            <m:sSup>
              <m:sSupPr>
                <m:ctrlPr>
                  <w:rPr>
                    <w:rFonts w:ascii="Cambria Math" w:hAnsi="Cambria Math" w:cstheme="majorBidi"/>
                    <w:i/>
                    <w:sz w:val="24"/>
                    <w:szCs w:val="24"/>
                  </w:rPr>
                </m:ctrlPr>
              </m:sSupPr>
              <m:e>
                <m:r>
                  <w:rPr>
                    <w:rFonts w:ascii="Cambria Math" w:hAnsi="Cambria Math" w:cstheme="majorBidi"/>
                    <w:sz w:val="24"/>
                    <w:szCs w:val="24"/>
                  </w:rPr>
                  <m:t>R</m:t>
                </m:r>
              </m:e>
              <m:sup>
                <m:r>
                  <w:rPr>
                    <w:rFonts w:ascii="Cambria Math" w:hAnsi="Cambria Math" w:cstheme="majorBidi"/>
                    <w:sz w:val="24"/>
                    <w:szCs w:val="24"/>
                  </w:rPr>
                  <m:t>2</m:t>
                </m:r>
              </m:sup>
            </m:sSup>
          </m:e>
          <m:sub>
            <m:r>
              <w:rPr>
                <w:rFonts w:ascii="Cambria Math" w:hAnsi="Cambria Math" w:cstheme="majorBidi"/>
                <w:sz w:val="24"/>
                <w:szCs w:val="24"/>
              </w:rPr>
              <m:t>BL</m:t>
            </m:r>
          </m:sub>
        </m:sSub>
      </m:oMath>
      <w:proofErr w:type="gramStart"/>
      <w:r w:rsidR="00147DCC" w:rsidRPr="00E02FCD">
        <w:rPr>
          <w:rFonts w:asciiTheme="majorBidi" w:hAnsiTheme="majorBidi" w:cstheme="majorBidi"/>
          <w:sz w:val="24"/>
          <w:szCs w:val="24"/>
        </w:rPr>
        <w:t xml:space="preserve">,   </w:t>
      </w:r>
      <w:proofErr w:type="gramEnd"/>
      <w:r w:rsidR="00147DCC" w:rsidRPr="00E02FCD">
        <w:rPr>
          <w:rFonts w:asciiTheme="majorBidi" w:hAnsiTheme="majorBidi" w:cstheme="majorBidi"/>
          <w:sz w:val="24"/>
          <w:szCs w:val="24"/>
        </w:rPr>
        <w:t xml:space="preserve">                                                      (10)</w:t>
      </w:r>
    </w:p>
    <w:p w14:paraId="5C36B1F3" w14:textId="77777777" w:rsidR="00D5448C" w:rsidRPr="00E02FCD" w:rsidRDefault="001B27ED" w:rsidP="00D5448C">
      <w:pPr>
        <w:pStyle w:val="NormalWeb"/>
      </w:pPr>
      <w:r w:rsidRPr="00E02FCD">
        <w:t xml:space="preserve">where </w:t>
      </w:r>
      <w:r w:rsidRPr="00E02FCD">
        <w:rPr>
          <w:rStyle w:val="katex-mathml"/>
          <w:i/>
          <w:iCs/>
        </w:rPr>
        <w:t>R</w:t>
      </w:r>
      <w:r w:rsidRPr="00E02FCD">
        <w:rPr>
          <w:rStyle w:val="katex-mathml"/>
          <w:i/>
          <w:iCs/>
          <w:vertAlign w:val="superscript"/>
        </w:rPr>
        <w:t>2</w:t>
      </w:r>
      <w:r w:rsidRPr="00E02FCD">
        <w:rPr>
          <w:rStyle w:val="katex-mathml"/>
          <w:i/>
          <w:iCs/>
          <w:vertAlign w:val="subscript"/>
        </w:rPr>
        <w:t>NEM</w:t>
      </w:r>
      <w:r w:rsidRPr="00E02FCD">
        <w:rPr>
          <w:rStyle w:val="vlist-s"/>
        </w:rPr>
        <w:t>​</w:t>
      </w:r>
      <w:r w:rsidRPr="00E02FCD">
        <w:t xml:space="preserve"> is the </w:t>
      </w:r>
      <w:r w:rsidRPr="00E02FCD">
        <w:rPr>
          <w:rStyle w:val="katex-mathml"/>
          <w:i/>
          <w:iCs/>
        </w:rPr>
        <w:t>R</w:t>
      </w:r>
      <w:r w:rsidRPr="00E02FCD">
        <w:rPr>
          <w:rStyle w:val="katex-mathml"/>
          <w:i/>
          <w:iCs/>
          <w:vertAlign w:val="superscript"/>
        </w:rPr>
        <w:t>2</w:t>
      </w:r>
      <w:r w:rsidRPr="00E02FCD">
        <w:t xml:space="preserve"> score of the NEM and </w:t>
      </w:r>
      <w:r w:rsidR="00064218" w:rsidRPr="00E02FCD">
        <w:rPr>
          <w:rStyle w:val="katex-mathml"/>
          <w:i/>
          <w:iCs/>
        </w:rPr>
        <w:t>R</w:t>
      </w:r>
      <w:r w:rsidR="00064218" w:rsidRPr="00E02FCD">
        <w:rPr>
          <w:rStyle w:val="katex-mathml"/>
          <w:i/>
          <w:iCs/>
          <w:vertAlign w:val="superscript"/>
        </w:rPr>
        <w:t>2</w:t>
      </w:r>
      <w:r w:rsidR="00064218" w:rsidRPr="00E02FCD">
        <w:rPr>
          <w:rStyle w:val="katex-mathml"/>
          <w:i/>
          <w:iCs/>
          <w:vertAlign w:val="subscript"/>
        </w:rPr>
        <w:t>BL</w:t>
      </w:r>
      <w:r w:rsidR="00064218" w:rsidRPr="00E02FCD">
        <w:rPr>
          <w:rStyle w:val="katex-mathml"/>
        </w:rPr>
        <w:t xml:space="preserve"> </w:t>
      </w:r>
      <w:r w:rsidRPr="00E02FCD">
        <w:t xml:space="preserve">is the </w:t>
      </w:r>
      <w:r w:rsidRPr="00E02FCD">
        <w:rPr>
          <w:rStyle w:val="katex-mathml"/>
          <w:i/>
          <w:iCs/>
        </w:rPr>
        <w:t>R</w:t>
      </w:r>
      <w:r w:rsidRPr="00E02FCD">
        <w:rPr>
          <w:rStyle w:val="katex-mathml"/>
          <w:i/>
          <w:iCs/>
          <w:vertAlign w:val="superscript"/>
        </w:rPr>
        <w:t>2</w:t>
      </w:r>
      <w:r w:rsidR="00064218" w:rsidRPr="00E02FCD">
        <w:rPr>
          <w:rStyle w:val="mord"/>
        </w:rPr>
        <w:t xml:space="preserve"> </w:t>
      </w:r>
      <w:r w:rsidRPr="00E02FCD">
        <w:t xml:space="preserve">score of a </w:t>
      </w:r>
      <w:r w:rsidR="00064218" w:rsidRPr="00E02FCD">
        <w:t>base</w:t>
      </w:r>
      <w:r w:rsidRPr="00E02FCD">
        <w:t xml:space="preserve"> learner. The 95% confidence intervals for </w:t>
      </w:r>
      <w:r w:rsidR="00267711" w:rsidRPr="00E02FCD">
        <w:rPr>
          <w:i/>
          <w:iCs/>
        </w:rPr>
        <w:t>R</w:t>
      </w:r>
      <w:r w:rsidR="00267711" w:rsidRPr="00E02FCD">
        <w:rPr>
          <w:i/>
          <w:iCs/>
          <w:vertAlign w:val="superscript"/>
        </w:rPr>
        <w:t>2</w:t>
      </w:r>
      <w:r w:rsidR="00267711" w:rsidRPr="00E02FCD">
        <w:rPr>
          <w:i/>
          <w:iCs/>
          <w:vertAlign w:val="subscript"/>
        </w:rPr>
        <w:t>dif</w:t>
      </w:r>
      <w:r w:rsidR="00267711" w:rsidRPr="00E02FCD">
        <w:t xml:space="preserve"> ​</w:t>
      </w:r>
      <w:r w:rsidRPr="00E02FCD">
        <w:rPr>
          <w:rStyle w:val="vlist-s"/>
        </w:rPr>
        <w:t>​</w:t>
      </w:r>
      <w:r w:rsidRPr="00E02FCD">
        <w:t xml:space="preserve"> help determine if the improvement in accuracy with NEM is statistically significant. Positive confidence intervals indicate a significant increase in accuracy with the NEM.</w:t>
      </w:r>
    </w:p>
    <w:p w14:paraId="4F481C40" w14:textId="53847DE4" w:rsidR="001B27ED" w:rsidRDefault="00D5448C" w:rsidP="00D5448C">
      <w:pPr>
        <w:spacing w:before="120"/>
        <w:ind w:firstLineChars="300" w:firstLine="720"/>
        <w:rPr>
          <w:sz w:val="24"/>
          <w:szCs w:val="24"/>
        </w:rPr>
      </w:pPr>
      <w:r w:rsidRPr="00E02FCD">
        <w:rPr>
          <w:sz w:val="24"/>
          <w:szCs w:val="24"/>
        </w:rPr>
        <w:t xml:space="preserve">The </w:t>
      </w:r>
      <w:r w:rsidR="00CE6C7F">
        <w:rPr>
          <w:sz w:val="24"/>
          <w:szCs w:val="24"/>
        </w:rPr>
        <w:t>95</w:t>
      </w:r>
      <w:r w:rsidR="00A10452">
        <w:rPr>
          <w:sz w:val="24"/>
          <w:szCs w:val="24"/>
        </w:rPr>
        <w:t xml:space="preserve">% </w:t>
      </w:r>
      <w:r w:rsidRPr="00E02FCD">
        <w:rPr>
          <w:sz w:val="24"/>
          <w:szCs w:val="24"/>
        </w:rPr>
        <w:t xml:space="preserve">confidence intervals for </w:t>
      </w:r>
      <w:r w:rsidRPr="006E0C9B">
        <w:rPr>
          <w:i/>
          <w:iCs/>
          <w:sz w:val="24"/>
          <w:szCs w:val="24"/>
        </w:rPr>
        <w:t>R</w:t>
      </w:r>
      <w:r w:rsidR="006E0C9B" w:rsidRPr="006E0C9B">
        <w:rPr>
          <w:i/>
          <w:iCs/>
          <w:sz w:val="24"/>
          <w:szCs w:val="24"/>
          <w:vertAlign w:val="superscript"/>
        </w:rPr>
        <w:t>2</w:t>
      </w:r>
      <w:r w:rsidRPr="006E0C9B">
        <w:rPr>
          <w:i/>
          <w:iCs/>
          <w:sz w:val="24"/>
          <w:szCs w:val="24"/>
          <w:vertAlign w:val="subscript"/>
        </w:rPr>
        <w:t>dif</w:t>
      </w:r>
      <w:r w:rsidR="006E0C9B">
        <w:rPr>
          <w:sz w:val="24"/>
          <w:szCs w:val="24"/>
        </w:rPr>
        <w:t xml:space="preserve"> a</w:t>
      </w:r>
      <w:r w:rsidRPr="006E0C9B">
        <w:rPr>
          <w:sz w:val="24"/>
          <w:szCs w:val="24"/>
        </w:rPr>
        <w:t xml:space="preserve">t </w:t>
      </w:r>
      <w:r w:rsidRPr="00E02FCD">
        <w:rPr>
          <w:sz w:val="24"/>
          <w:szCs w:val="24"/>
        </w:rPr>
        <w:t xml:space="preserve">the four stations (QB, TPK, TBT, and SP) are presented in Table 7 and range between 0.14-0.23, 0.15-0.25, 0.15-0.21, and 0.06-0.35, respectively, when comparing NEM with RF. For NEM versus other machine learning methods, all confidence intervals are positive. These findings statistically validate that the NEM yields higher </w:t>
      </w:r>
      <w:r w:rsidRPr="00E02FCD">
        <w:rPr>
          <w:i/>
          <w:iCs/>
          <w:sz w:val="24"/>
          <w:szCs w:val="24"/>
        </w:rPr>
        <w:t>R</w:t>
      </w:r>
      <w:r w:rsidRPr="00E02FCD">
        <w:rPr>
          <w:i/>
          <w:iCs/>
          <w:sz w:val="24"/>
          <w:szCs w:val="24"/>
          <w:vertAlign w:val="superscript"/>
        </w:rPr>
        <w:t>2</w:t>
      </w:r>
      <w:r w:rsidRPr="00E02FCD">
        <w:rPr>
          <w:sz w:val="24"/>
          <w:szCs w:val="24"/>
        </w:rPr>
        <w:t xml:space="preserve"> scores than the base learners, signifying a statistically significant improvement in prediction accuracy.</w:t>
      </w:r>
    </w:p>
    <w:p w14:paraId="4D75C7C0" w14:textId="77777777" w:rsidR="001B27ED" w:rsidRDefault="001B27ED" w:rsidP="00334C19">
      <w:pPr>
        <w:spacing w:before="120"/>
        <w:rPr>
          <w:sz w:val="24"/>
          <w:szCs w:val="24"/>
        </w:rPr>
      </w:pPr>
    </w:p>
    <w:p w14:paraId="2BBD08FC" w14:textId="77777777" w:rsidR="001B27ED" w:rsidRDefault="001B27ED" w:rsidP="00334C19">
      <w:pPr>
        <w:spacing w:before="120"/>
        <w:rPr>
          <w:sz w:val="24"/>
          <w:szCs w:val="24"/>
        </w:rPr>
      </w:pPr>
    </w:p>
    <w:p w14:paraId="1B0A7E20" w14:textId="77777777" w:rsidR="001B27ED" w:rsidRDefault="001B27ED" w:rsidP="00334C19">
      <w:pPr>
        <w:spacing w:before="120"/>
        <w:rPr>
          <w:sz w:val="24"/>
          <w:szCs w:val="24"/>
        </w:rPr>
      </w:pPr>
    </w:p>
    <w:p w14:paraId="5474F612" w14:textId="3AEADF10" w:rsidR="006727FA" w:rsidRPr="000F1883" w:rsidRDefault="006727FA" w:rsidP="006727FA">
      <w:pPr>
        <w:adjustRightInd w:val="0"/>
        <w:spacing w:before="120"/>
        <w:jc w:val="center"/>
        <w:rPr>
          <w:rFonts w:asciiTheme="majorBidi" w:hAnsiTheme="majorBidi" w:cstheme="majorBidi"/>
          <w:sz w:val="22"/>
          <w:szCs w:val="22"/>
        </w:rPr>
      </w:pPr>
      <w:r w:rsidRPr="000F1883">
        <w:rPr>
          <w:rFonts w:asciiTheme="majorBidi" w:hAnsiTheme="majorBidi" w:cstheme="majorBidi"/>
          <w:sz w:val="22"/>
          <w:szCs w:val="22"/>
        </w:rPr>
        <w:lastRenderedPageBreak/>
        <w:t xml:space="preserve">Table </w:t>
      </w:r>
      <w:r w:rsidRPr="000F1883">
        <w:rPr>
          <w:rFonts w:asciiTheme="majorBidi" w:eastAsia="宋体" w:hAnsiTheme="majorBidi" w:cstheme="majorBidi"/>
          <w:sz w:val="22"/>
          <w:szCs w:val="22"/>
          <w:lang w:eastAsia="zh-CN"/>
        </w:rPr>
        <w:t>7</w:t>
      </w:r>
      <w:r w:rsidRPr="000F1883">
        <w:rPr>
          <w:rFonts w:asciiTheme="majorBidi" w:hAnsiTheme="majorBidi" w:cstheme="majorBidi"/>
          <w:sz w:val="22"/>
          <w:szCs w:val="22"/>
        </w:rPr>
        <w:t xml:space="preserve"> </w:t>
      </w:r>
      <w:r w:rsidR="0086119A">
        <w:rPr>
          <w:rFonts w:asciiTheme="majorBidi" w:hAnsiTheme="majorBidi" w:cstheme="majorBidi"/>
          <w:sz w:val="22"/>
          <w:szCs w:val="22"/>
        </w:rPr>
        <w:t xml:space="preserve">The </w:t>
      </w:r>
      <w:r w:rsidR="0086119A">
        <w:t xml:space="preserve">95% confidence Intervals for </w:t>
      </w:r>
      <w:r w:rsidR="0086119A" w:rsidRPr="000F1883">
        <w:rPr>
          <w:i/>
          <w:iCs/>
          <w:sz w:val="22"/>
          <w:szCs w:val="22"/>
        </w:rPr>
        <w:t>R</w:t>
      </w:r>
      <w:r w:rsidR="0086119A" w:rsidRPr="000F1883">
        <w:rPr>
          <w:i/>
          <w:iCs/>
          <w:sz w:val="22"/>
          <w:szCs w:val="22"/>
          <w:vertAlign w:val="superscript"/>
        </w:rPr>
        <w:t>2</w:t>
      </w:r>
      <w:r w:rsidR="0086119A" w:rsidRPr="000F1883">
        <w:rPr>
          <w:i/>
          <w:iCs/>
          <w:sz w:val="22"/>
          <w:szCs w:val="22"/>
          <w:vertAlign w:val="subscript"/>
        </w:rPr>
        <w:t>dif</w:t>
      </w:r>
      <w:r w:rsidR="0086119A" w:rsidRPr="000F1883">
        <w:rPr>
          <w:sz w:val="22"/>
          <w:szCs w:val="22"/>
        </w:rPr>
        <w:t xml:space="preserve"> </w:t>
      </w:r>
      <w:r w:rsidR="0086119A">
        <w:rPr>
          <w:rStyle w:val="vlist-s"/>
        </w:rPr>
        <w:t>​</w:t>
      </w:r>
      <w:r w:rsidR="0086119A">
        <w:t>at Stations QB, TPK, TBT, and SP</w:t>
      </w:r>
    </w:p>
    <w:tbl>
      <w:tblPr>
        <w:tblStyle w:val="TableGrid"/>
        <w:tblpPr w:leftFromText="180" w:rightFromText="180" w:vertAnchor="text" w:horzAnchor="page" w:tblpXSpec="center" w:tblpY="244"/>
        <w:tblOverlap w:val="never"/>
        <w:tblW w:w="7932"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3"/>
        <w:gridCol w:w="1773"/>
        <w:gridCol w:w="1773"/>
        <w:gridCol w:w="1773"/>
      </w:tblGrid>
      <w:tr w:rsidR="00D86A81" w14:paraId="50FFAD3F" w14:textId="77777777" w:rsidTr="001012C5">
        <w:trPr>
          <w:trHeight w:val="313"/>
        </w:trPr>
        <w:tc>
          <w:tcPr>
            <w:tcW w:w="2613" w:type="dxa"/>
            <w:tcBorders>
              <w:top w:val="single" w:sz="4" w:space="0" w:color="auto"/>
              <w:bottom w:val="double" w:sz="4" w:space="0" w:color="auto"/>
            </w:tcBorders>
          </w:tcPr>
          <w:p w14:paraId="2610FEC3" w14:textId="73F7106B" w:rsidR="00D86A81" w:rsidRDefault="00D86A81"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Station</w:t>
            </w:r>
            <w:r w:rsidR="001012C5">
              <w:rPr>
                <w:rFonts w:asciiTheme="majorBidi" w:hAnsiTheme="majorBidi" w:cstheme="majorBidi"/>
                <w:sz w:val="22"/>
                <w:szCs w:val="22"/>
                <w:lang w:eastAsia="zh-CN"/>
              </w:rPr>
              <w:t>s</w:t>
            </w:r>
          </w:p>
        </w:tc>
        <w:tc>
          <w:tcPr>
            <w:tcW w:w="1773" w:type="dxa"/>
            <w:tcBorders>
              <w:top w:val="single" w:sz="4" w:space="0" w:color="auto"/>
              <w:bottom w:val="double" w:sz="4" w:space="0" w:color="auto"/>
            </w:tcBorders>
            <w:vAlign w:val="center"/>
          </w:tcPr>
          <w:p w14:paraId="750A39BB" w14:textId="7A47DD40" w:rsidR="00D86A81" w:rsidRDefault="00D86A81"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NEM-RF</w:t>
            </w:r>
            <w:r w:rsidR="001012C5">
              <w:rPr>
                <w:rFonts w:asciiTheme="majorBidi" w:hAnsiTheme="majorBidi" w:cstheme="majorBidi"/>
                <w:sz w:val="22"/>
                <w:szCs w:val="22"/>
                <w:lang w:eastAsia="zh-CN"/>
              </w:rPr>
              <w:t xml:space="preserve"> (m)</w:t>
            </w:r>
          </w:p>
        </w:tc>
        <w:tc>
          <w:tcPr>
            <w:tcW w:w="1773" w:type="dxa"/>
            <w:tcBorders>
              <w:top w:val="single" w:sz="4" w:space="0" w:color="auto"/>
              <w:bottom w:val="double" w:sz="4" w:space="0" w:color="auto"/>
            </w:tcBorders>
            <w:vAlign w:val="center"/>
          </w:tcPr>
          <w:p w14:paraId="2455B24C" w14:textId="6FE94A07" w:rsidR="00D86A81" w:rsidRDefault="00D86A81"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NEM-GBDT</w:t>
            </w:r>
            <w:r w:rsidR="001012C5">
              <w:rPr>
                <w:rFonts w:asciiTheme="majorBidi" w:hAnsiTheme="majorBidi" w:cstheme="majorBidi"/>
                <w:sz w:val="22"/>
                <w:szCs w:val="22"/>
                <w:lang w:eastAsia="zh-CN"/>
              </w:rPr>
              <w:t xml:space="preserve"> (m)</w:t>
            </w:r>
          </w:p>
        </w:tc>
        <w:tc>
          <w:tcPr>
            <w:tcW w:w="1773" w:type="dxa"/>
            <w:tcBorders>
              <w:top w:val="single" w:sz="4" w:space="0" w:color="auto"/>
              <w:bottom w:val="double" w:sz="4" w:space="0" w:color="auto"/>
            </w:tcBorders>
            <w:vAlign w:val="center"/>
          </w:tcPr>
          <w:p w14:paraId="06A5CEBA" w14:textId="1435EDF8" w:rsidR="00D86A81" w:rsidRDefault="00D86A81"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NEM-XGB</w:t>
            </w:r>
            <w:r w:rsidR="001012C5">
              <w:rPr>
                <w:rFonts w:asciiTheme="majorBidi" w:hAnsiTheme="majorBidi" w:cstheme="majorBidi"/>
                <w:sz w:val="22"/>
                <w:szCs w:val="22"/>
                <w:lang w:eastAsia="zh-CN"/>
              </w:rPr>
              <w:t xml:space="preserve"> (m)</w:t>
            </w:r>
          </w:p>
        </w:tc>
      </w:tr>
      <w:tr w:rsidR="00C96725" w14:paraId="00386E63" w14:textId="77777777" w:rsidTr="001012C5">
        <w:trPr>
          <w:trHeight w:val="313"/>
        </w:trPr>
        <w:tc>
          <w:tcPr>
            <w:tcW w:w="2613" w:type="dxa"/>
            <w:tcBorders>
              <w:top w:val="double" w:sz="4" w:space="0" w:color="auto"/>
              <w:bottom w:val="nil"/>
            </w:tcBorders>
          </w:tcPr>
          <w:p w14:paraId="423EC25D" w14:textId="77777777" w:rsidR="00C96725" w:rsidRDefault="00C96725"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Quarry Bay (QB)</w:t>
            </w:r>
          </w:p>
        </w:tc>
        <w:tc>
          <w:tcPr>
            <w:tcW w:w="1773" w:type="dxa"/>
            <w:tcBorders>
              <w:top w:val="double" w:sz="4" w:space="0" w:color="auto"/>
              <w:bottom w:val="nil"/>
            </w:tcBorders>
            <w:vAlign w:val="center"/>
          </w:tcPr>
          <w:p w14:paraId="018161F8" w14:textId="0D61C49D" w:rsidR="00C96725" w:rsidRDefault="00B60BD4"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007E5E1C" w:rsidRPr="007E5E1C">
              <w:rPr>
                <w:rFonts w:asciiTheme="majorBidi" w:hAnsiTheme="majorBidi" w:cstheme="majorBidi"/>
                <w:sz w:val="22"/>
                <w:szCs w:val="22"/>
                <w:lang w:eastAsia="zh-CN"/>
              </w:rPr>
              <w:t>0.14-0.23</w:t>
            </w:r>
            <w:r>
              <w:rPr>
                <w:rFonts w:asciiTheme="majorBidi" w:hAnsiTheme="majorBidi" w:cstheme="majorBidi"/>
                <w:sz w:val="22"/>
                <w:szCs w:val="22"/>
                <w:lang w:eastAsia="zh-CN"/>
              </w:rPr>
              <w:t>)</w:t>
            </w:r>
          </w:p>
        </w:tc>
        <w:tc>
          <w:tcPr>
            <w:tcW w:w="1773" w:type="dxa"/>
            <w:tcBorders>
              <w:top w:val="double" w:sz="4" w:space="0" w:color="auto"/>
              <w:bottom w:val="nil"/>
            </w:tcBorders>
            <w:vAlign w:val="center"/>
          </w:tcPr>
          <w:p w14:paraId="748DECBA" w14:textId="7D34A606" w:rsidR="00C96725" w:rsidRPr="00B60BD4" w:rsidRDefault="00C96725" w:rsidP="001012C5">
            <w:pPr>
              <w:spacing w:before="120"/>
              <w:jc w:val="center"/>
              <w:rPr>
                <w:rFonts w:asciiTheme="majorBidi" w:hAnsiTheme="majorBidi" w:cstheme="majorBidi"/>
                <w:sz w:val="22"/>
                <w:szCs w:val="22"/>
                <w:lang w:eastAsia="zh-CN"/>
              </w:rPr>
            </w:pPr>
            <w:r w:rsidRPr="00B60BD4">
              <w:rPr>
                <w:rFonts w:asciiTheme="majorBidi" w:hAnsiTheme="majorBidi" w:cstheme="majorBidi"/>
                <w:sz w:val="22"/>
                <w:szCs w:val="22"/>
                <w:lang w:eastAsia="zh-CN"/>
              </w:rPr>
              <w:t>(</w:t>
            </w:r>
            <w:r w:rsidR="00A04C03" w:rsidRPr="00B60BD4">
              <w:rPr>
                <w:rFonts w:asciiTheme="majorBidi" w:hAnsiTheme="majorBidi" w:cstheme="majorBidi"/>
                <w:sz w:val="22"/>
                <w:szCs w:val="22"/>
                <w:lang w:eastAsia="zh-CN"/>
              </w:rPr>
              <w:t>0.15-0.21)</w:t>
            </w:r>
          </w:p>
        </w:tc>
        <w:tc>
          <w:tcPr>
            <w:tcW w:w="1773" w:type="dxa"/>
            <w:tcBorders>
              <w:top w:val="double" w:sz="4" w:space="0" w:color="auto"/>
              <w:bottom w:val="nil"/>
            </w:tcBorders>
            <w:vAlign w:val="center"/>
          </w:tcPr>
          <w:p w14:paraId="687A3017" w14:textId="18B7C8ED" w:rsidR="00C96725" w:rsidRPr="00B60BD4" w:rsidRDefault="00A04C03" w:rsidP="001012C5">
            <w:pPr>
              <w:spacing w:before="120"/>
              <w:jc w:val="center"/>
              <w:rPr>
                <w:rFonts w:asciiTheme="majorBidi" w:hAnsiTheme="majorBidi" w:cstheme="majorBidi"/>
                <w:sz w:val="22"/>
                <w:szCs w:val="22"/>
                <w:lang w:eastAsia="zh-CN"/>
              </w:rPr>
            </w:pPr>
            <w:r w:rsidRPr="00B60BD4">
              <w:rPr>
                <w:rFonts w:asciiTheme="majorBidi" w:hAnsiTheme="majorBidi" w:cstheme="majorBidi"/>
                <w:sz w:val="22"/>
                <w:szCs w:val="22"/>
                <w:lang w:eastAsia="zh-CN"/>
              </w:rPr>
              <w:t>(</w:t>
            </w:r>
            <w:r w:rsidR="001012C5" w:rsidRPr="00B60BD4">
              <w:rPr>
                <w:rFonts w:asciiTheme="majorBidi" w:hAnsiTheme="majorBidi" w:cstheme="majorBidi"/>
                <w:sz w:val="22"/>
                <w:szCs w:val="22"/>
                <w:lang w:eastAsia="zh-CN"/>
              </w:rPr>
              <w:t>0.17-0.23</w:t>
            </w:r>
            <w:r w:rsidRPr="00B60BD4">
              <w:rPr>
                <w:rFonts w:asciiTheme="majorBidi" w:hAnsiTheme="majorBidi" w:cstheme="majorBidi"/>
                <w:sz w:val="22"/>
                <w:szCs w:val="22"/>
                <w:lang w:eastAsia="zh-CN"/>
              </w:rPr>
              <w:t>)</w:t>
            </w:r>
          </w:p>
        </w:tc>
      </w:tr>
      <w:tr w:rsidR="00C96725" w14:paraId="375621C6" w14:textId="77777777" w:rsidTr="001012C5">
        <w:trPr>
          <w:trHeight w:val="313"/>
        </w:trPr>
        <w:tc>
          <w:tcPr>
            <w:tcW w:w="2613" w:type="dxa"/>
            <w:tcBorders>
              <w:top w:val="nil"/>
              <w:bottom w:val="nil"/>
            </w:tcBorders>
          </w:tcPr>
          <w:p w14:paraId="0FEF84D7" w14:textId="77777777" w:rsidR="00C96725" w:rsidRDefault="00C96725"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Tai Po Kau (TPK)</w:t>
            </w:r>
          </w:p>
        </w:tc>
        <w:tc>
          <w:tcPr>
            <w:tcW w:w="1773" w:type="dxa"/>
            <w:tcBorders>
              <w:top w:val="nil"/>
              <w:bottom w:val="nil"/>
            </w:tcBorders>
            <w:vAlign w:val="center"/>
          </w:tcPr>
          <w:p w14:paraId="7812E017" w14:textId="002661F1" w:rsidR="00C96725" w:rsidRPr="00C96725" w:rsidRDefault="007B39D3" w:rsidP="001012C5">
            <w:pPr>
              <w:spacing w:before="120"/>
              <w:jc w:val="center"/>
              <w:rPr>
                <w:rFonts w:asciiTheme="majorBidi" w:hAnsiTheme="majorBidi" w:cstheme="majorBidi"/>
                <w:lang w:eastAsia="zh-CN"/>
              </w:rPr>
            </w:pPr>
            <w:r>
              <w:rPr>
                <w:rFonts w:asciiTheme="majorBidi" w:hAnsiTheme="majorBidi" w:cstheme="majorBidi"/>
                <w:sz w:val="22"/>
                <w:szCs w:val="22"/>
                <w:lang w:eastAsia="zh-CN"/>
              </w:rPr>
              <w:t>(</w:t>
            </w:r>
            <w:r w:rsidR="001402F3" w:rsidRPr="001402F3">
              <w:rPr>
                <w:rFonts w:asciiTheme="majorBidi" w:hAnsiTheme="majorBidi" w:cstheme="majorBidi"/>
                <w:sz w:val="22"/>
                <w:szCs w:val="22"/>
                <w:lang w:eastAsia="zh-CN"/>
              </w:rPr>
              <w:t>0.15-0.25</w:t>
            </w:r>
            <w:r>
              <w:rPr>
                <w:rFonts w:asciiTheme="majorBidi" w:hAnsiTheme="majorBidi" w:cstheme="majorBidi"/>
                <w:sz w:val="22"/>
                <w:szCs w:val="22"/>
                <w:lang w:eastAsia="zh-CN"/>
              </w:rPr>
              <w:t>)</w:t>
            </w:r>
          </w:p>
        </w:tc>
        <w:tc>
          <w:tcPr>
            <w:tcW w:w="1773" w:type="dxa"/>
            <w:tcBorders>
              <w:top w:val="nil"/>
              <w:bottom w:val="nil"/>
            </w:tcBorders>
            <w:vAlign w:val="center"/>
          </w:tcPr>
          <w:p w14:paraId="343CEC19" w14:textId="01158266"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00C120FB" w:rsidRPr="00C120FB">
              <w:rPr>
                <w:rFonts w:asciiTheme="majorBidi" w:hAnsiTheme="majorBidi" w:cstheme="majorBidi"/>
                <w:sz w:val="22"/>
                <w:szCs w:val="22"/>
                <w:lang w:eastAsia="zh-CN"/>
              </w:rPr>
              <w:t>0.16-0.25</w:t>
            </w:r>
            <w:r>
              <w:rPr>
                <w:rFonts w:asciiTheme="majorBidi" w:hAnsiTheme="majorBidi" w:cstheme="majorBidi"/>
                <w:sz w:val="22"/>
                <w:szCs w:val="22"/>
                <w:lang w:eastAsia="zh-CN"/>
              </w:rPr>
              <w:t>)</w:t>
            </w:r>
          </w:p>
        </w:tc>
        <w:tc>
          <w:tcPr>
            <w:tcW w:w="1773" w:type="dxa"/>
            <w:tcBorders>
              <w:top w:val="nil"/>
              <w:bottom w:val="nil"/>
            </w:tcBorders>
            <w:vAlign w:val="center"/>
          </w:tcPr>
          <w:p w14:paraId="77602458" w14:textId="124876E5"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Pr="001012C5">
              <w:rPr>
                <w:rFonts w:asciiTheme="majorBidi" w:hAnsiTheme="majorBidi" w:cstheme="majorBidi"/>
                <w:sz w:val="22"/>
                <w:szCs w:val="22"/>
                <w:lang w:eastAsia="zh-CN"/>
              </w:rPr>
              <w:t>0.16-0.23</w:t>
            </w:r>
            <w:r>
              <w:rPr>
                <w:rFonts w:asciiTheme="majorBidi" w:hAnsiTheme="majorBidi" w:cstheme="majorBidi"/>
                <w:sz w:val="22"/>
                <w:szCs w:val="22"/>
                <w:lang w:eastAsia="zh-CN"/>
              </w:rPr>
              <w:t>)</w:t>
            </w:r>
          </w:p>
        </w:tc>
      </w:tr>
      <w:tr w:rsidR="00C96725" w14:paraId="3FCF0ABA" w14:textId="77777777" w:rsidTr="001012C5">
        <w:trPr>
          <w:trHeight w:val="313"/>
        </w:trPr>
        <w:tc>
          <w:tcPr>
            <w:tcW w:w="2613" w:type="dxa"/>
            <w:tcBorders>
              <w:top w:val="nil"/>
              <w:bottom w:val="nil"/>
            </w:tcBorders>
          </w:tcPr>
          <w:p w14:paraId="7E5A7A86" w14:textId="77777777" w:rsidR="00C96725" w:rsidRDefault="00C96725" w:rsidP="006E0C9B">
            <w:pPr>
              <w:spacing w:before="120"/>
              <w:jc w:val="center"/>
              <w:rPr>
                <w:rFonts w:asciiTheme="majorBidi" w:hAnsiTheme="majorBidi" w:cstheme="majorBidi"/>
                <w:sz w:val="22"/>
                <w:szCs w:val="22"/>
                <w:lang w:eastAsia="zh-CN"/>
              </w:rPr>
            </w:pPr>
            <w:proofErr w:type="spellStart"/>
            <w:r>
              <w:rPr>
                <w:rFonts w:asciiTheme="majorBidi" w:hAnsiTheme="majorBidi" w:cstheme="majorBidi"/>
                <w:sz w:val="22"/>
                <w:szCs w:val="22"/>
                <w:lang w:eastAsia="zh-CN"/>
              </w:rPr>
              <w:t>Tsim</w:t>
            </w:r>
            <w:proofErr w:type="spellEnd"/>
            <w:r>
              <w:rPr>
                <w:rFonts w:asciiTheme="majorBidi" w:hAnsiTheme="majorBidi" w:cstheme="majorBidi"/>
                <w:sz w:val="22"/>
                <w:szCs w:val="22"/>
                <w:lang w:eastAsia="zh-CN"/>
              </w:rPr>
              <w:t xml:space="preserve"> Bei Tsui (TBT)</w:t>
            </w:r>
          </w:p>
        </w:tc>
        <w:tc>
          <w:tcPr>
            <w:tcW w:w="1773" w:type="dxa"/>
            <w:tcBorders>
              <w:top w:val="nil"/>
              <w:bottom w:val="nil"/>
            </w:tcBorders>
            <w:vAlign w:val="center"/>
          </w:tcPr>
          <w:p w14:paraId="652A2A93" w14:textId="0B0AD786"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00452707" w:rsidRPr="00452707">
              <w:rPr>
                <w:rFonts w:asciiTheme="majorBidi" w:hAnsiTheme="majorBidi" w:cstheme="majorBidi"/>
                <w:sz w:val="22"/>
                <w:szCs w:val="22"/>
                <w:lang w:eastAsia="zh-CN"/>
              </w:rPr>
              <w:t>0.15-0.21</w:t>
            </w:r>
            <w:r w:rsidR="007B39D3">
              <w:rPr>
                <w:rFonts w:asciiTheme="majorBidi" w:hAnsiTheme="majorBidi" w:cstheme="majorBidi"/>
                <w:sz w:val="22"/>
                <w:szCs w:val="22"/>
                <w:lang w:eastAsia="zh-CN"/>
              </w:rPr>
              <w:t>)</w:t>
            </w:r>
          </w:p>
        </w:tc>
        <w:tc>
          <w:tcPr>
            <w:tcW w:w="1773" w:type="dxa"/>
            <w:tcBorders>
              <w:top w:val="nil"/>
              <w:bottom w:val="nil"/>
            </w:tcBorders>
            <w:vAlign w:val="center"/>
          </w:tcPr>
          <w:p w14:paraId="0CDCA9D0" w14:textId="1513ACF9"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00C120FB" w:rsidRPr="00C120FB">
              <w:rPr>
                <w:rFonts w:asciiTheme="majorBidi" w:hAnsiTheme="majorBidi" w:cstheme="majorBidi"/>
                <w:sz w:val="22"/>
                <w:szCs w:val="22"/>
                <w:lang w:eastAsia="zh-CN"/>
              </w:rPr>
              <w:t>0.19-0.25</w:t>
            </w:r>
            <w:r>
              <w:rPr>
                <w:rFonts w:asciiTheme="majorBidi" w:hAnsiTheme="majorBidi" w:cstheme="majorBidi"/>
                <w:sz w:val="22"/>
                <w:szCs w:val="22"/>
                <w:lang w:eastAsia="zh-CN"/>
              </w:rPr>
              <w:t>)</w:t>
            </w:r>
          </w:p>
        </w:tc>
        <w:tc>
          <w:tcPr>
            <w:tcW w:w="1773" w:type="dxa"/>
            <w:tcBorders>
              <w:top w:val="nil"/>
              <w:bottom w:val="nil"/>
            </w:tcBorders>
            <w:vAlign w:val="center"/>
          </w:tcPr>
          <w:p w14:paraId="19A49CB3" w14:textId="43050ED8"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Pr="001012C5">
              <w:rPr>
                <w:rFonts w:asciiTheme="majorBidi" w:hAnsiTheme="majorBidi" w:cstheme="majorBidi"/>
                <w:sz w:val="22"/>
                <w:szCs w:val="22"/>
                <w:lang w:eastAsia="zh-CN"/>
              </w:rPr>
              <w:t>0.11-0.17</w:t>
            </w:r>
            <w:r>
              <w:rPr>
                <w:rFonts w:asciiTheme="majorBidi" w:hAnsiTheme="majorBidi" w:cstheme="majorBidi"/>
                <w:sz w:val="22"/>
                <w:szCs w:val="22"/>
                <w:lang w:eastAsia="zh-CN"/>
              </w:rPr>
              <w:t>)</w:t>
            </w:r>
          </w:p>
        </w:tc>
      </w:tr>
      <w:tr w:rsidR="00C96725" w14:paraId="312BE6AA" w14:textId="77777777" w:rsidTr="001012C5">
        <w:trPr>
          <w:trHeight w:val="321"/>
        </w:trPr>
        <w:tc>
          <w:tcPr>
            <w:tcW w:w="2613" w:type="dxa"/>
            <w:tcBorders>
              <w:top w:val="nil"/>
              <w:bottom w:val="single" w:sz="4" w:space="0" w:color="auto"/>
            </w:tcBorders>
          </w:tcPr>
          <w:p w14:paraId="04DB5AE4" w14:textId="77777777" w:rsidR="00C96725" w:rsidRDefault="00C96725" w:rsidP="006E0C9B">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Shek Pik (SP)</w:t>
            </w:r>
          </w:p>
        </w:tc>
        <w:tc>
          <w:tcPr>
            <w:tcW w:w="1773" w:type="dxa"/>
            <w:tcBorders>
              <w:top w:val="nil"/>
              <w:bottom w:val="single" w:sz="4" w:space="0" w:color="auto"/>
            </w:tcBorders>
            <w:vAlign w:val="center"/>
          </w:tcPr>
          <w:p w14:paraId="54F5F214" w14:textId="414FE0EA" w:rsidR="00C96725" w:rsidRDefault="007B39D3"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Pr="007B39D3">
              <w:rPr>
                <w:rFonts w:asciiTheme="majorBidi" w:hAnsiTheme="majorBidi" w:cstheme="majorBidi"/>
                <w:sz w:val="22"/>
                <w:szCs w:val="22"/>
                <w:lang w:eastAsia="zh-CN"/>
              </w:rPr>
              <w:t>0.06-0.35</w:t>
            </w:r>
            <w:r>
              <w:rPr>
                <w:rFonts w:asciiTheme="majorBidi" w:hAnsiTheme="majorBidi" w:cstheme="majorBidi"/>
                <w:sz w:val="22"/>
                <w:szCs w:val="22"/>
                <w:lang w:eastAsia="zh-CN"/>
              </w:rPr>
              <w:t>)</w:t>
            </w:r>
          </w:p>
        </w:tc>
        <w:tc>
          <w:tcPr>
            <w:tcW w:w="1773" w:type="dxa"/>
            <w:tcBorders>
              <w:top w:val="nil"/>
              <w:bottom w:val="single" w:sz="4" w:space="0" w:color="auto"/>
            </w:tcBorders>
            <w:vAlign w:val="center"/>
          </w:tcPr>
          <w:p w14:paraId="24710A95" w14:textId="50C2B3E8"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00C120FB">
              <w:rPr>
                <w:rFonts w:asciiTheme="majorBidi" w:hAnsiTheme="majorBidi" w:cstheme="majorBidi"/>
                <w:sz w:val="22"/>
                <w:szCs w:val="22"/>
                <w:lang w:eastAsia="zh-CN"/>
              </w:rPr>
              <w:t>0</w:t>
            </w:r>
            <w:r w:rsidR="00300458">
              <w:rPr>
                <w:rFonts w:asciiTheme="majorBidi" w:hAnsiTheme="majorBidi" w:cstheme="majorBidi"/>
                <w:sz w:val="22"/>
                <w:szCs w:val="22"/>
                <w:lang w:eastAsia="zh-CN"/>
              </w:rPr>
              <w:t>.</w:t>
            </w:r>
            <w:r w:rsidR="00C120FB" w:rsidRPr="00C120FB">
              <w:rPr>
                <w:rFonts w:asciiTheme="majorBidi" w:hAnsiTheme="majorBidi" w:cstheme="majorBidi"/>
                <w:sz w:val="22"/>
                <w:szCs w:val="22"/>
                <w:lang w:eastAsia="zh-CN"/>
              </w:rPr>
              <w:t>05-0.38</w:t>
            </w:r>
            <w:r>
              <w:rPr>
                <w:rFonts w:asciiTheme="majorBidi" w:hAnsiTheme="majorBidi" w:cstheme="majorBidi"/>
                <w:sz w:val="22"/>
                <w:szCs w:val="22"/>
                <w:lang w:eastAsia="zh-CN"/>
              </w:rPr>
              <w:t>)</w:t>
            </w:r>
          </w:p>
        </w:tc>
        <w:tc>
          <w:tcPr>
            <w:tcW w:w="1773" w:type="dxa"/>
            <w:tcBorders>
              <w:top w:val="nil"/>
              <w:bottom w:val="single" w:sz="4" w:space="0" w:color="auto"/>
            </w:tcBorders>
            <w:vAlign w:val="center"/>
          </w:tcPr>
          <w:p w14:paraId="321E6491" w14:textId="076BE750" w:rsidR="00C96725" w:rsidRDefault="001012C5" w:rsidP="001012C5">
            <w:pPr>
              <w:spacing w:before="120"/>
              <w:jc w:val="center"/>
              <w:rPr>
                <w:rFonts w:asciiTheme="majorBidi" w:hAnsiTheme="majorBidi" w:cstheme="majorBidi"/>
                <w:sz w:val="22"/>
                <w:szCs w:val="22"/>
                <w:lang w:eastAsia="zh-CN"/>
              </w:rPr>
            </w:pPr>
            <w:r>
              <w:rPr>
                <w:rFonts w:asciiTheme="majorBidi" w:hAnsiTheme="majorBidi" w:cstheme="majorBidi"/>
                <w:sz w:val="22"/>
                <w:szCs w:val="22"/>
                <w:lang w:eastAsia="zh-CN"/>
              </w:rPr>
              <w:t>(</w:t>
            </w:r>
            <w:r w:rsidRPr="001012C5">
              <w:rPr>
                <w:rFonts w:asciiTheme="majorBidi" w:hAnsiTheme="majorBidi" w:cstheme="majorBidi"/>
                <w:sz w:val="22"/>
                <w:szCs w:val="22"/>
                <w:lang w:eastAsia="zh-CN"/>
              </w:rPr>
              <w:t>0.1-0.29</w:t>
            </w:r>
            <w:r>
              <w:rPr>
                <w:rFonts w:asciiTheme="majorBidi" w:hAnsiTheme="majorBidi" w:cstheme="majorBidi"/>
                <w:sz w:val="22"/>
                <w:szCs w:val="22"/>
                <w:lang w:eastAsia="zh-CN"/>
              </w:rPr>
              <w:t>)</w:t>
            </w:r>
          </w:p>
        </w:tc>
      </w:tr>
    </w:tbl>
    <w:p w14:paraId="026EABF3" w14:textId="77777777" w:rsidR="006727FA" w:rsidRDefault="006727FA" w:rsidP="00334C19">
      <w:pPr>
        <w:spacing w:before="120"/>
        <w:rPr>
          <w:sz w:val="24"/>
          <w:szCs w:val="24"/>
        </w:rPr>
      </w:pPr>
    </w:p>
    <w:p w14:paraId="5442C906" w14:textId="77777777" w:rsidR="006727FA" w:rsidRDefault="006727FA" w:rsidP="00334C19">
      <w:pPr>
        <w:spacing w:before="120"/>
        <w:rPr>
          <w:sz w:val="24"/>
          <w:szCs w:val="24"/>
        </w:rPr>
      </w:pPr>
    </w:p>
    <w:p w14:paraId="30F25BAE" w14:textId="77777777" w:rsidR="00551492" w:rsidRPr="00777928" w:rsidRDefault="00551492" w:rsidP="00334C19">
      <w:pPr>
        <w:spacing w:before="120"/>
        <w:rPr>
          <w:sz w:val="24"/>
          <w:szCs w:val="24"/>
        </w:rPr>
      </w:pPr>
    </w:p>
    <w:p w14:paraId="6D015BA3" w14:textId="77777777" w:rsidR="00D86A81" w:rsidRDefault="00D86A81">
      <w:pPr>
        <w:snapToGrid w:val="0"/>
        <w:jc w:val="center"/>
        <w:rPr>
          <w:rFonts w:asciiTheme="majorBidi" w:eastAsia="宋体" w:hAnsiTheme="majorBidi" w:cstheme="majorBidi"/>
          <w:lang w:eastAsia="zh-CN"/>
        </w:rPr>
      </w:pPr>
    </w:p>
    <w:p w14:paraId="61616D54" w14:textId="77777777" w:rsidR="00D86A81" w:rsidRDefault="00D86A81">
      <w:pPr>
        <w:snapToGrid w:val="0"/>
        <w:jc w:val="center"/>
        <w:rPr>
          <w:rFonts w:asciiTheme="majorBidi" w:eastAsia="宋体" w:hAnsiTheme="majorBidi" w:cstheme="majorBidi"/>
          <w:lang w:eastAsia="zh-CN"/>
        </w:rPr>
      </w:pPr>
    </w:p>
    <w:p w14:paraId="7D0E5FE7" w14:textId="77777777" w:rsidR="00D86A81" w:rsidRDefault="00D86A81">
      <w:pPr>
        <w:snapToGrid w:val="0"/>
        <w:jc w:val="center"/>
        <w:rPr>
          <w:rFonts w:asciiTheme="majorBidi" w:eastAsia="宋体" w:hAnsiTheme="majorBidi" w:cstheme="majorBidi"/>
          <w:lang w:eastAsia="zh-CN"/>
        </w:rPr>
      </w:pPr>
    </w:p>
    <w:p w14:paraId="44CF4BE0" w14:textId="77777777" w:rsidR="00D86A81" w:rsidRDefault="00D86A81">
      <w:pPr>
        <w:snapToGrid w:val="0"/>
        <w:jc w:val="center"/>
        <w:rPr>
          <w:rFonts w:asciiTheme="majorBidi" w:eastAsia="宋体" w:hAnsiTheme="majorBidi" w:cstheme="majorBidi"/>
          <w:lang w:eastAsia="zh-CN"/>
        </w:rPr>
      </w:pPr>
    </w:p>
    <w:p w14:paraId="203DA104" w14:textId="3BD868F3" w:rsidR="006A55FC" w:rsidRDefault="006A55FC">
      <w:pPr>
        <w:snapToGrid w:val="0"/>
        <w:jc w:val="center"/>
        <w:rPr>
          <w:rFonts w:asciiTheme="majorBidi" w:eastAsia="宋体" w:hAnsiTheme="majorBidi" w:cstheme="majorBidi"/>
          <w:lang w:eastAsia="zh-CN"/>
        </w:rPr>
      </w:pPr>
    </w:p>
    <w:p w14:paraId="0FD19A20" w14:textId="18A3BBE1" w:rsidR="00D86A81" w:rsidRDefault="00243D23" w:rsidP="00D86A81">
      <w:pPr>
        <w:spacing w:before="120"/>
        <w:jc w:val="center"/>
        <w:rPr>
          <w:rFonts w:asciiTheme="majorBidi" w:hAnsiTheme="majorBidi" w:cstheme="majorBidi"/>
          <w:sz w:val="22"/>
          <w:szCs w:val="22"/>
        </w:rPr>
      </w:pPr>
      <w:r>
        <w:rPr>
          <w:rFonts w:asciiTheme="majorBidi" w:eastAsia="宋体" w:hAnsiTheme="majorBidi" w:cstheme="majorBidi"/>
          <w:noProof/>
          <w:lang w:eastAsia="zh-CN"/>
        </w:rPr>
        <w:drawing>
          <wp:inline distT="0" distB="0" distL="114300" distR="114300" wp14:anchorId="5C6B6C45" wp14:editId="2025827D">
            <wp:extent cx="5399405" cy="5796280"/>
            <wp:effectExtent l="0" t="0" r="10795" b="10160"/>
            <wp:docPr id="785874265" name="Picture 785874265" descr="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QB"/>
                    <pic:cNvPicPr>
                      <a:picLocks noChangeAspect="1"/>
                    </pic:cNvPicPr>
                  </pic:nvPicPr>
                  <pic:blipFill>
                    <a:blip r:embed="rId18"/>
                    <a:stretch>
                      <a:fillRect/>
                    </a:stretch>
                  </pic:blipFill>
                  <pic:spPr>
                    <a:xfrm>
                      <a:off x="0" y="0"/>
                      <a:ext cx="5399405" cy="5796280"/>
                    </a:xfrm>
                    <a:prstGeom prst="rect">
                      <a:avLst/>
                    </a:prstGeom>
                  </pic:spPr>
                </pic:pic>
              </a:graphicData>
            </a:graphic>
          </wp:inline>
        </w:drawing>
      </w:r>
    </w:p>
    <w:p w14:paraId="7756CFC5" w14:textId="66FFF58C" w:rsidR="006A55FC" w:rsidRDefault="00757C1F">
      <w:pPr>
        <w:spacing w:before="120"/>
        <w:rPr>
          <w:rFonts w:asciiTheme="majorBidi" w:hAnsiTheme="majorBidi" w:cstheme="majorBidi"/>
          <w:sz w:val="22"/>
          <w:szCs w:val="22"/>
        </w:rPr>
      </w:pPr>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5</w:t>
      </w:r>
      <w:r>
        <w:rPr>
          <w:rFonts w:asciiTheme="majorBidi" w:hAnsiTheme="majorBidi" w:cstheme="majorBidi"/>
          <w:sz w:val="22"/>
          <w:szCs w:val="22"/>
        </w:rPr>
        <w:t xml:space="preserve"> The predicted maximum water level increases versus observed values at the </w:t>
      </w:r>
      <w:proofErr w:type="spellStart"/>
      <w:r>
        <w:rPr>
          <w:rFonts w:asciiTheme="majorBidi" w:hAnsiTheme="majorBidi" w:cstheme="majorBidi"/>
          <w:sz w:val="22"/>
          <w:szCs w:val="22"/>
        </w:rPr>
        <w:t>Qurry</w:t>
      </w:r>
      <w:proofErr w:type="spellEnd"/>
      <w:r>
        <w:rPr>
          <w:rFonts w:asciiTheme="majorBidi" w:hAnsiTheme="majorBidi" w:cstheme="majorBidi"/>
          <w:sz w:val="22"/>
          <w:szCs w:val="22"/>
        </w:rPr>
        <w:t xml:space="preserve"> Bay station for the RF (a), GBDT (b), XGB (c), and NEM (d)</w:t>
      </w:r>
      <w:r>
        <w:rPr>
          <w:rFonts w:asciiTheme="majorBidi" w:hAnsiTheme="majorBidi" w:cstheme="majorBidi" w:hint="eastAsia"/>
          <w:sz w:val="22"/>
          <w:szCs w:val="22"/>
        </w:rPr>
        <w:t>.</w:t>
      </w:r>
      <w:r>
        <w:rPr>
          <w:rFonts w:asciiTheme="majorBidi" w:hAnsiTheme="majorBidi" w:cstheme="majorBidi"/>
          <w:sz w:val="22"/>
          <w:szCs w:val="22"/>
        </w:rPr>
        <w:t xml:space="preserve"> The training set and the test set are represented by black and red dots, respectively.</w:t>
      </w:r>
    </w:p>
    <w:p w14:paraId="04141237" w14:textId="7569A564" w:rsidR="006A55FC" w:rsidRDefault="00757C1F">
      <w:pPr>
        <w:snapToGrid w:val="0"/>
        <w:jc w:val="center"/>
        <w:rPr>
          <w:rFonts w:asciiTheme="majorBidi" w:hAnsiTheme="majorBidi" w:cstheme="majorBidi"/>
        </w:rPr>
      </w:pPr>
      <w:r>
        <w:rPr>
          <w:rFonts w:asciiTheme="majorBidi" w:hAnsiTheme="majorBidi" w:cstheme="majorBidi"/>
        </w:rPr>
        <w:lastRenderedPageBreak/>
        <w:t xml:space="preserve"> </w:t>
      </w:r>
      <w:r w:rsidR="00111116">
        <w:rPr>
          <w:rFonts w:asciiTheme="majorBidi" w:hAnsiTheme="majorBidi" w:cstheme="majorBidi"/>
          <w:noProof/>
        </w:rPr>
        <w:drawing>
          <wp:inline distT="0" distB="0" distL="114300" distR="114300" wp14:anchorId="70FAF1B9" wp14:editId="661844E9">
            <wp:extent cx="5399405" cy="5796280"/>
            <wp:effectExtent l="0" t="0" r="10795" b="10160"/>
            <wp:docPr id="6" name="图片 6" descr="T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TPK"/>
                    <pic:cNvPicPr>
                      <a:picLocks noChangeAspect="1"/>
                    </pic:cNvPicPr>
                  </pic:nvPicPr>
                  <pic:blipFill>
                    <a:blip r:embed="rId19"/>
                    <a:stretch>
                      <a:fillRect/>
                    </a:stretch>
                  </pic:blipFill>
                  <pic:spPr>
                    <a:xfrm>
                      <a:off x="0" y="0"/>
                      <a:ext cx="5399405" cy="5796280"/>
                    </a:xfrm>
                    <a:prstGeom prst="rect">
                      <a:avLst/>
                    </a:prstGeom>
                  </pic:spPr>
                </pic:pic>
              </a:graphicData>
            </a:graphic>
          </wp:inline>
        </w:drawing>
      </w:r>
    </w:p>
    <w:p w14:paraId="110B8D11" w14:textId="77777777" w:rsidR="006A55FC" w:rsidRDefault="00757C1F">
      <w:pPr>
        <w:spacing w:before="120"/>
        <w:rPr>
          <w:rFonts w:asciiTheme="majorBidi" w:hAnsiTheme="majorBidi" w:cstheme="majorBidi"/>
          <w:sz w:val="22"/>
          <w:szCs w:val="22"/>
        </w:rPr>
      </w:pPr>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6</w:t>
      </w:r>
      <w:r>
        <w:rPr>
          <w:rFonts w:asciiTheme="majorBidi" w:hAnsiTheme="majorBidi" w:cstheme="majorBidi"/>
          <w:sz w:val="22"/>
          <w:szCs w:val="22"/>
        </w:rPr>
        <w:t xml:space="preserve"> The predicted maximum water level increases versus observed values at the Tao Po Kau station for the RF (a), GBDT (b), XGB (c), and NEM (d). The training set and the test set are represented by black and red dots, respectively.</w:t>
      </w:r>
    </w:p>
    <w:p w14:paraId="032F8ACA" w14:textId="77777777" w:rsidR="006A55FC" w:rsidRDefault="00757C1F">
      <w:pPr>
        <w:snapToGrid w:val="0"/>
        <w:rPr>
          <w:rFonts w:asciiTheme="majorBidi" w:hAnsiTheme="majorBidi" w:cstheme="majorBidi"/>
        </w:rPr>
      </w:pPr>
      <w:r>
        <w:rPr>
          <w:rFonts w:asciiTheme="majorBidi" w:hAnsiTheme="majorBidi" w:cstheme="majorBidi"/>
        </w:rPr>
        <w:br w:type="page"/>
      </w:r>
    </w:p>
    <w:p w14:paraId="51EC110B" w14:textId="4BF98751" w:rsidR="006A55FC" w:rsidRDefault="00C37694">
      <w:pPr>
        <w:snapToGrid w:val="0"/>
        <w:jc w:val="center"/>
        <w:rPr>
          <w:rFonts w:asciiTheme="majorBidi" w:eastAsia="宋体" w:hAnsiTheme="majorBidi" w:cstheme="majorBidi"/>
          <w:lang w:eastAsia="zh-CN"/>
        </w:rPr>
      </w:pPr>
      <w:r>
        <w:rPr>
          <w:rFonts w:asciiTheme="majorBidi" w:eastAsia="宋体" w:hAnsiTheme="majorBidi" w:cstheme="majorBidi"/>
          <w:noProof/>
          <w:lang w:eastAsia="zh-CN"/>
        </w:rPr>
        <w:lastRenderedPageBreak/>
        <w:drawing>
          <wp:inline distT="0" distB="0" distL="114300" distR="114300" wp14:anchorId="3EC9100F" wp14:editId="4279DCED">
            <wp:extent cx="5399405" cy="5796280"/>
            <wp:effectExtent l="0" t="0" r="10795" b="10160"/>
            <wp:docPr id="2" name="图片 2" descr="T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BT"/>
                    <pic:cNvPicPr>
                      <a:picLocks noChangeAspect="1"/>
                    </pic:cNvPicPr>
                  </pic:nvPicPr>
                  <pic:blipFill>
                    <a:blip r:embed="rId20"/>
                    <a:stretch>
                      <a:fillRect/>
                    </a:stretch>
                  </pic:blipFill>
                  <pic:spPr>
                    <a:xfrm>
                      <a:off x="0" y="0"/>
                      <a:ext cx="5399405" cy="5796280"/>
                    </a:xfrm>
                    <a:prstGeom prst="rect">
                      <a:avLst/>
                    </a:prstGeom>
                  </pic:spPr>
                </pic:pic>
              </a:graphicData>
            </a:graphic>
          </wp:inline>
        </w:drawing>
      </w:r>
    </w:p>
    <w:p w14:paraId="6856AC89" w14:textId="77777777" w:rsidR="006A55FC" w:rsidRDefault="00757C1F">
      <w:pPr>
        <w:spacing w:before="120"/>
        <w:rPr>
          <w:rFonts w:asciiTheme="majorBidi" w:hAnsiTheme="majorBidi" w:cstheme="majorBidi"/>
          <w:sz w:val="22"/>
          <w:szCs w:val="22"/>
        </w:rPr>
      </w:pPr>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7</w:t>
      </w:r>
      <w:r>
        <w:rPr>
          <w:rFonts w:asciiTheme="majorBidi" w:hAnsiTheme="majorBidi" w:cstheme="majorBidi"/>
          <w:sz w:val="22"/>
          <w:szCs w:val="22"/>
        </w:rPr>
        <w:t xml:space="preserve"> The predicted maximum water level increases versus observed values at the </w:t>
      </w:r>
      <w:proofErr w:type="spellStart"/>
      <w:r>
        <w:rPr>
          <w:rFonts w:asciiTheme="majorBidi" w:hAnsiTheme="majorBidi" w:cstheme="majorBidi"/>
          <w:sz w:val="22"/>
          <w:szCs w:val="22"/>
        </w:rPr>
        <w:t>Tsim</w:t>
      </w:r>
      <w:proofErr w:type="spellEnd"/>
      <w:r>
        <w:rPr>
          <w:rFonts w:asciiTheme="majorBidi" w:hAnsiTheme="majorBidi" w:cstheme="majorBidi"/>
          <w:sz w:val="22"/>
          <w:szCs w:val="22"/>
        </w:rPr>
        <w:t xml:space="preserve"> Bei Tsui station for the RF (a), GBDT (b), XGB (c), and NEM (d). The training set and the test set are represented by black and red dots, respectively.</w:t>
      </w:r>
    </w:p>
    <w:p w14:paraId="6025F6EF" w14:textId="77777777" w:rsidR="006A55FC" w:rsidRDefault="00757C1F">
      <w:pPr>
        <w:snapToGrid w:val="0"/>
        <w:rPr>
          <w:rFonts w:asciiTheme="majorBidi" w:hAnsiTheme="majorBidi" w:cstheme="majorBidi"/>
        </w:rPr>
      </w:pPr>
      <w:r>
        <w:rPr>
          <w:rFonts w:asciiTheme="majorBidi" w:hAnsiTheme="majorBidi" w:cstheme="majorBidi"/>
        </w:rPr>
        <w:br w:type="page"/>
      </w:r>
    </w:p>
    <w:p w14:paraId="2B7F0FA2" w14:textId="0AD757ED" w:rsidR="006A55FC" w:rsidRDefault="00082872">
      <w:pPr>
        <w:snapToGrid w:val="0"/>
        <w:jc w:val="center"/>
        <w:rPr>
          <w:rFonts w:asciiTheme="majorBidi" w:eastAsia="宋体" w:hAnsiTheme="majorBidi" w:cstheme="majorBidi"/>
          <w:lang w:eastAsia="zh-CN"/>
        </w:rPr>
      </w:pPr>
      <w:r>
        <w:rPr>
          <w:rFonts w:asciiTheme="majorBidi" w:eastAsia="宋体" w:hAnsiTheme="majorBidi" w:cstheme="majorBidi"/>
          <w:noProof/>
          <w:lang w:eastAsia="zh-CN"/>
        </w:rPr>
        <w:lastRenderedPageBreak/>
        <w:drawing>
          <wp:inline distT="0" distB="0" distL="114300" distR="114300" wp14:anchorId="0254DAF8" wp14:editId="0C611498">
            <wp:extent cx="5399405" cy="5796280"/>
            <wp:effectExtent l="0" t="0" r="10795" b="10160"/>
            <wp:docPr id="1" name="图片 1" descr="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SP"/>
                    <pic:cNvPicPr>
                      <a:picLocks noChangeAspect="1"/>
                    </pic:cNvPicPr>
                  </pic:nvPicPr>
                  <pic:blipFill>
                    <a:blip r:embed="rId21"/>
                    <a:stretch>
                      <a:fillRect/>
                    </a:stretch>
                  </pic:blipFill>
                  <pic:spPr>
                    <a:xfrm>
                      <a:off x="0" y="0"/>
                      <a:ext cx="5399405" cy="5796280"/>
                    </a:xfrm>
                    <a:prstGeom prst="rect">
                      <a:avLst/>
                    </a:prstGeom>
                  </pic:spPr>
                </pic:pic>
              </a:graphicData>
            </a:graphic>
          </wp:inline>
        </w:drawing>
      </w:r>
    </w:p>
    <w:p w14:paraId="44878767" w14:textId="77777777" w:rsidR="006A55FC" w:rsidRDefault="00757C1F">
      <w:pPr>
        <w:spacing w:before="120"/>
        <w:rPr>
          <w:rFonts w:asciiTheme="majorBidi" w:hAnsiTheme="majorBidi" w:cstheme="majorBidi"/>
          <w:sz w:val="22"/>
          <w:szCs w:val="22"/>
        </w:rPr>
      </w:pPr>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8</w:t>
      </w:r>
      <w:r>
        <w:rPr>
          <w:rFonts w:asciiTheme="majorBidi" w:hAnsiTheme="majorBidi" w:cstheme="majorBidi"/>
          <w:sz w:val="22"/>
          <w:szCs w:val="22"/>
        </w:rPr>
        <w:t xml:space="preserve"> The predicted maximum water level increases versus observed values at the Shek Pik station for the RF (a), GBDT (b), XGB (c), and NEM (d). The training set and the test set are represented by black and red dots, respectively.</w:t>
      </w:r>
    </w:p>
    <w:p w14:paraId="1E62542F" w14:textId="77777777" w:rsidR="006A55FC" w:rsidRDefault="006A55FC">
      <w:pPr>
        <w:snapToGrid w:val="0"/>
        <w:spacing w:line="360" w:lineRule="auto"/>
        <w:rPr>
          <w:rFonts w:asciiTheme="majorBidi" w:hAnsiTheme="majorBidi" w:cstheme="majorBidi"/>
          <w:sz w:val="22"/>
          <w:szCs w:val="22"/>
        </w:rPr>
      </w:pPr>
    </w:p>
    <w:p w14:paraId="3D4459C7" w14:textId="77777777" w:rsidR="006A55FC" w:rsidRDefault="00757C1F">
      <w:pPr>
        <w:spacing w:before="120"/>
        <w:ind w:firstLineChars="300" w:firstLine="720"/>
        <w:rPr>
          <w:sz w:val="24"/>
          <w:szCs w:val="24"/>
        </w:rPr>
      </w:pPr>
      <w:r>
        <w:rPr>
          <w:sz w:val="24"/>
          <w:szCs w:val="24"/>
        </w:rPr>
        <w:t xml:space="preserve">Figures </w:t>
      </w:r>
      <w:r>
        <w:rPr>
          <w:rFonts w:eastAsia="宋体" w:hint="eastAsia"/>
          <w:sz w:val="24"/>
          <w:szCs w:val="24"/>
          <w:lang w:eastAsia="zh-CN"/>
        </w:rPr>
        <w:t>5</w:t>
      </w:r>
      <w:r>
        <w:rPr>
          <w:rFonts w:eastAsia="宋体"/>
          <w:sz w:val="24"/>
          <w:szCs w:val="24"/>
          <w:lang w:eastAsia="zh-CN"/>
        </w:rPr>
        <w:t>-</w:t>
      </w:r>
      <w:r>
        <w:rPr>
          <w:rFonts w:eastAsia="宋体" w:hint="eastAsia"/>
          <w:sz w:val="24"/>
          <w:szCs w:val="24"/>
          <w:lang w:eastAsia="zh-CN"/>
        </w:rPr>
        <w:t>8</w:t>
      </w:r>
      <w:r>
        <w:rPr>
          <w:rFonts w:eastAsia="宋体"/>
          <w:sz w:val="24"/>
          <w:szCs w:val="24"/>
          <w:lang w:eastAsia="zh-CN"/>
        </w:rPr>
        <w:t xml:space="preserve"> </w:t>
      </w:r>
      <w:proofErr w:type="gramStart"/>
      <w:r>
        <w:rPr>
          <w:sz w:val="24"/>
          <w:szCs w:val="24"/>
        </w:rPr>
        <w:t>provides</w:t>
      </w:r>
      <w:proofErr w:type="gramEnd"/>
      <w:r>
        <w:rPr>
          <w:sz w:val="24"/>
          <w:szCs w:val="24"/>
        </w:rPr>
        <w:t xml:space="preserve"> a representation of the Root Mean Square Error (RMSE) generated by each model on both the training and testing datasets at different scales for the four stations. Overall, it is apparent that the RMSE values for the training dataset (</w:t>
      </w:r>
      <w:proofErr w:type="spellStart"/>
      <w:r>
        <w:rPr>
          <w:i/>
          <w:iCs/>
          <w:sz w:val="24"/>
          <w:szCs w:val="24"/>
        </w:rPr>
        <w:t>rmse</w:t>
      </w:r>
      <w:r>
        <w:rPr>
          <w:i/>
          <w:iCs/>
          <w:sz w:val="24"/>
          <w:szCs w:val="24"/>
          <w:vertAlign w:val="subscript"/>
        </w:rPr>
        <w:t>d</w:t>
      </w:r>
      <w:proofErr w:type="spellEnd"/>
      <w:r>
        <w:rPr>
          <w:sz w:val="24"/>
          <w:szCs w:val="24"/>
        </w:rPr>
        <w:t>) are consistently lower than those for the testing dataset (</w:t>
      </w:r>
      <w:proofErr w:type="spellStart"/>
      <w:r>
        <w:rPr>
          <w:i/>
          <w:iCs/>
          <w:sz w:val="24"/>
          <w:szCs w:val="24"/>
        </w:rPr>
        <w:t>rmse</w:t>
      </w:r>
      <w:r>
        <w:rPr>
          <w:i/>
          <w:iCs/>
          <w:sz w:val="24"/>
          <w:szCs w:val="24"/>
          <w:vertAlign w:val="subscript"/>
        </w:rPr>
        <w:t>t</w:t>
      </w:r>
      <w:proofErr w:type="spellEnd"/>
      <w:r>
        <w:rPr>
          <w:sz w:val="24"/>
          <w:szCs w:val="24"/>
        </w:rPr>
        <w:t>). In the case of the QB station, the stability (</w:t>
      </w:r>
      <w:r>
        <w:rPr>
          <w:i/>
          <w:iCs/>
          <w:sz w:val="24"/>
          <w:szCs w:val="24"/>
        </w:rPr>
        <w:t>Sta</w:t>
      </w:r>
      <w:r>
        <w:rPr>
          <w:sz w:val="24"/>
          <w:szCs w:val="24"/>
        </w:rPr>
        <w:t xml:space="preserve">) values (calculated using Equation </w:t>
      </w:r>
      <w:r>
        <w:rPr>
          <w:rFonts w:eastAsia="宋体"/>
          <w:sz w:val="24"/>
          <w:szCs w:val="24"/>
          <w:lang w:eastAsia="zh-CN"/>
        </w:rPr>
        <w:t>9</w:t>
      </w:r>
      <w:r>
        <w:rPr>
          <w:sz w:val="24"/>
          <w:szCs w:val="24"/>
        </w:rPr>
        <w:t xml:space="preserve">) for the four models are as follows: 57.14% for the Random Forest (RF), 53.85% for the Gradient Boosting Decision Tree (GBDT), 28.57% for the </w:t>
      </w:r>
      <w:proofErr w:type="spellStart"/>
      <w:r>
        <w:rPr>
          <w:sz w:val="24"/>
          <w:szCs w:val="24"/>
        </w:rPr>
        <w:t>XGBoost</w:t>
      </w:r>
      <w:proofErr w:type="spellEnd"/>
      <w:r>
        <w:rPr>
          <w:sz w:val="24"/>
          <w:szCs w:val="24"/>
        </w:rPr>
        <w:t xml:space="preserve"> (XGB), and 23.08% for the New Ensemble Model (NEM). This indicates that the XGB and NEM models outperform the RF and GBDT in terms of stability, with NEM showing slightly </w:t>
      </w:r>
      <w:r>
        <w:rPr>
          <w:sz w:val="24"/>
          <w:szCs w:val="24"/>
        </w:rPr>
        <w:lastRenderedPageBreak/>
        <w:t xml:space="preserve">better performance than XGB. Moreover, GBDT is observed to have better stability than RF. Moving onto the TPK station, the stability values follow a decreasing trend: 56.25% for RF, 47.06% for GBDT, 33.33% for XGB, and 22.22% for NEM. This signifies an improvement in stability as we move from RF to NEM. Similar patterns are observed at the TBT and SP stations. To conclude, when considering performance across all four stations, the NEM outperforms the other models, displaying the highest accuracy and stability. </w:t>
      </w:r>
    </w:p>
    <w:p w14:paraId="023504CF" w14:textId="77777777" w:rsidR="006A55FC" w:rsidRDefault="00757C1F">
      <w:pPr>
        <w:spacing w:before="120"/>
        <w:ind w:firstLineChars="300" w:firstLine="630"/>
        <w:rPr>
          <w:rFonts w:eastAsia="宋体"/>
          <w:sz w:val="24"/>
          <w:szCs w:val="24"/>
          <w:lang w:eastAsia="zh-CN"/>
        </w:rPr>
      </w:pPr>
      <w:r>
        <w:rPr>
          <w:rStyle w:val="CommentReference"/>
          <w:noProof/>
        </w:rPr>
        <w:drawing>
          <wp:anchor distT="0" distB="0" distL="114300" distR="114300" simplePos="0" relativeHeight="251659264" behindDoc="0" locked="0" layoutInCell="1" allowOverlap="1" wp14:anchorId="07B27AED" wp14:editId="65228EAB">
            <wp:simplePos x="0" y="0"/>
            <wp:positionH relativeFrom="column">
              <wp:posOffset>285750</wp:posOffset>
            </wp:positionH>
            <wp:positionV relativeFrom="paragraph">
              <wp:posOffset>116205</wp:posOffset>
            </wp:positionV>
            <wp:extent cx="5440680" cy="4533900"/>
            <wp:effectExtent l="0" t="0" r="7620" b="0"/>
            <wp:wrapSquare wrapText="bothSides"/>
            <wp:docPr id="9" name="图片 9" descr="图片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2(1)"/>
                    <pic:cNvPicPr>
                      <a:picLocks noChangeAspect="1"/>
                    </pic:cNvPicPr>
                  </pic:nvPicPr>
                  <pic:blipFill>
                    <a:blip r:embed="rId22"/>
                    <a:stretch>
                      <a:fillRect/>
                    </a:stretch>
                  </pic:blipFill>
                  <pic:spPr>
                    <a:xfrm>
                      <a:off x="0" y="0"/>
                      <a:ext cx="5440680" cy="4533900"/>
                    </a:xfrm>
                    <a:prstGeom prst="rect">
                      <a:avLst/>
                    </a:prstGeom>
                  </pic:spPr>
                </pic:pic>
              </a:graphicData>
            </a:graphic>
          </wp:anchor>
        </w:drawing>
      </w:r>
    </w:p>
    <w:p w14:paraId="470620B0" w14:textId="77777777" w:rsidR="006A55FC" w:rsidRDefault="00757C1F">
      <w:pPr>
        <w:snapToGrid w:val="0"/>
        <w:rPr>
          <w:rFonts w:asciiTheme="majorBidi" w:hAnsiTheme="majorBidi" w:cstheme="majorBidi"/>
          <w:sz w:val="22"/>
          <w:szCs w:val="22"/>
        </w:rPr>
      </w:pPr>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9</w:t>
      </w:r>
      <w:r>
        <w:rPr>
          <w:rFonts w:asciiTheme="majorBidi" w:hAnsiTheme="majorBidi" w:cstheme="majorBidi"/>
          <w:sz w:val="22"/>
          <w:szCs w:val="22"/>
        </w:rPr>
        <w:t xml:space="preserve"> The stability of four models at QB (a), TPK (b), TBT (c), and SP station (d), with the RMSE of training set and the test set represented by black and red bars, respectively.</w:t>
      </w:r>
    </w:p>
    <w:p w14:paraId="5120CF37" w14:textId="77777777" w:rsidR="006A55FC" w:rsidRDefault="006A55FC">
      <w:pPr>
        <w:snapToGrid w:val="0"/>
        <w:rPr>
          <w:rFonts w:asciiTheme="majorBidi" w:hAnsiTheme="majorBidi" w:cstheme="majorBidi"/>
          <w:sz w:val="22"/>
          <w:szCs w:val="22"/>
        </w:rPr>
      </w:pPr>
    </w:p>
    <w:p w14:paraId="72BA4233" w14:textId="77777777" w:rsidR="006A55FC" w:rsidRDefault="00757C1F">
      <w:pPr>
        <w:pStyle w:val="Heading-Secondary"/>
      </w:pPr>
      <w:r>
        <w:t xml:space="preserve">4.3 Model explicability analysis </w:t>
      </w:r>
    </w:p>
    <w:p w14:paraId="6E8A9AD5"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In this study, we developed an explanation model to unravel the intricacies of our </w:t>
      </w:r>
      <w:bookmarkStart w:id="8" w:name="_Hlk149641731"/>
      <w:r>
        <w:rPr>
          <w:rFonts w:asciiTheme="majorBidi" w:hAnsiTheme="majorBidi" w:cstheme="majorBidi"/>
          <w:sz w:val="24"/>
          <w:szCs w:val="24"/>
        </w:rPr>
        <w:t xml:space="preserve">New Ensemble Model </w:t>
      </w:r>
      <w:bookmarkEnd w:id="8"/>
      <w:r>
        <w:rPr>
          <w:rFonts w:asciiTheme="majorBidi" w:hAnsiTheme="majorBidi" w:cstheme="majorBidi"/>
          <w:sz w:val="24"/>
          <w:szCs w:val="24"/>
        </w:rPr>
        <w:t xml:space="preserve">(NEM) using the </w:t>
      </w:r>
      <w:proofErr w:type="spellStart"/>
      <w:r>
        <w:rPr>
          <w:rFonts w:asciiTheme="majorBidi" w:hAnsiTheme="majorBidi" w:cstheme="majorBidi"/>
          <w:sz w:val="24"/>
          <w:szCs w:val="24"/>
        </w:rPr>
        <w:t>SHapley</w:t>
      </w:r>
      <w:proofErr w:type="spellEnd"/>
      <w:r>
        <w:rPr>
          <w:rFonts w:asciiTheme="majorBidi" w:hAnsiTheme="majorBidi" w:cstheme="majorBidi"/>
          <w:sz w:val="24"/>
          <w:szCs w:val="24"/>
        </w:rPr>
        <w:t xml:space="preserve"> Additive </w:t>
      </w:r>
      <w:proofErr w:type="spellStart"/>
      <w:r>
        <w:rPr>
          <w:rFonts w:asciiTheme="majorBidi" w:hAnsiTheme="majorBidi" w:cstheme="majorBidi"/>
          <w:sz w:val="24"/>
          <w:szCs w:val="24"/>
        </w:rPr>
        <w:t>exPlanations</w:t>
      </w:r>
      <w:proofErr w:type="spellEnd"/>
      <w:r>
        <w:rPr>
          <w:rFonts w:asciiTheme="majorBidi" w:hAnsiTheme="majorBidi" w:cstheme="majorBidi"/>
          <w:sz w:val="24"/>
          <w:szCs w:val="24"/>
        </w:rPr>
        <w:t xml:space="preserve"> (SHAP) model. This model employs six distinct features as input parameters, as detailed in Table </w:t>
      </w:r>
      <w:r>
        <w:rPr>
          <w:rFonts w:asciiTheme="majorBidi" w:eastAsia="宋体" w:hAnsiTheme="majorBidi" w:cstheme="majorBidi" w:hint="eastAsia"/>
          <w:sz w:val="24"/>
          <w:szCs w:val="24"/>
          <w:lang w:eastAsia="zh-CN"/>
        </w:rPr>
        <w:t>4</w:t>
      </w:r>
      <w:r>
        <w:rPr>
          <w:rFonts w:asciiTheme="majorBidi" w:hAnsiTheme="majorBidi" w:cstheme="majorBidi"/>
          <w:sz w:val="24"/>
          <w:szCs w:val="24"/>
        </w:rPr>
        <w:t xml:space="preserve">. </w:t>
      </w:r>
    </w:p>
    <w:p w14:paraId="5662C467" w14:textId="19BFA604" w:rsidR="006A55FC" w:rsidRDefault="00E317BA">
      <w:pPr>
        <w:snapToGrid w:val="0"/>
        <w:jc w:val="center"/>
        <w:rPr>
          <w:rFonts w:asciiTheme="majorBidi" w:eastAsia="宋体" w:hAnsiTheme="majorBidi" w:cstheme="majorBidi"/>
          <w:lang w:eastAsia="zh-CN"/>
        </w:rPr>
      </w:pPr>
      <w:r>
        <w:rPr>
          <w:rFonts w:eastAsia="宋体" w:hint="eastAsia"/>
          <w:noProof/>
          <w:lang w:eastAsia="zh-CN"/>
        </w:rPr>
        <w:lastRenderedPageBreak/>
        <w:drawing>
          <wp:inline distT="0" distB="0" distL="114300" distR="114300" wp14:anchorId="68509EC0" wp14:editId="72C30EB2">
            <wp:extent cx="4843463" cy="3179267"/>
            <wp:effectExtent l="0" t="0" r="0" b="2540"/>
            <wp:docPr id="10" name="Picture 10" descr="Summary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ummary_Plot"/>
                    <pic:cNvPicPr>
                      <a:picLocks noChangeAspect="1"/>
                    </pic:cNvPicPr>
                  </pic:nvPicPr>
                  <pic:blipFill>
                    <a:blip r:embed="rId23"/>
                    <a:stretch>
                      <a:fillRect/>
                    </a:stretch>
                  </pic:blipFill>
                  <pic:spPr>
                    <a:xfrm>
                      <a:off x="0" y="0"/>
                      <a:ext cx="4860793" cy="3190643"/>
                    </a:xfrm>
                    <a:prstGeom prst="rect">
                      <a:avLst/>
                    </a:prstGeom>
                  </pic:spPr>
                </pic:pic>
              </a:graphicData>
            </a:graphic>
          </wp:inline>
        </w:drawing>
      </w:r>
    </w:p>
    <w:p w14:paraId="26159A55" w14:textId="77777777" w:rsidR="006A55FC" w:rsidRDefault="00757C1F">
      <w:pPr>
        <w:rPr>
          <w:rFonts w:asciiTheme="majorBidi" w:hAnsiTheme="majorBidi" w:cstheme="majorBidi"/>
          <w:sz w:val="24"/>
          <w:szCs w:val="24"/>
        </w:rPr>
      </w:pPr>
      <w:r>
        <w:rPr>
          <w:rFonts w:asciiTheme="majorBidi" w:hAnsiTheme="majorBidi" w:cstheme="majorBidi" w:hint="eastAsia"/>
          <w:sz w:val="24"/>
          <w:szCs w:val="24"/>
        </w:rPr>
        <w:t xml:space="preserve">Figure 10 The </w:t>
      </w:r>
      <w:r>
        <w:rPr>
          <w:rFonts w:asciiTheme="majorBidi" w:hAnsiTheme="majorBidi" w:cstheme="majorBidi"/>
          <w:sz w:val="24"/>
          <w:szCs w:val="24"/>
        </w:rPr>
        <w:t xml:space="preserve">SHAP values of the </w:t>
      </w:r>
      <w:r>
        <w:rPr>
          <w:rFonts w:asciiTheme="majorBidi" w:hAnsiTheme="majorBidi" w:cstheme="majorBidi" w:hint="eastAsia"/>
          <w:sz w:val="24"/>
          <w:szCs w:val="24"/>
        </w:rPr>
        <w:t xml:space="preserve">NEM model </w:t>
      </w:r>
      <w:r>
        <w:rPr>
          <w:rFonts w:asciiTheme="majorBidi" w:hAnsiTheme="majorBidi" w:cstheme="majorBidi"/>
          <w:sz w:val="24"/>
          <w:szCs w:val="24"/>
        </w:rPr>
        <w:t xml:space="preserve">features </w:t>
      </w:r>
      <w:r>
        <w:rPr>
          <w:rFonts w:asciiTheme="majorBidi" w:eastAsia="宋体" w:hAnsiTheme="majorBidi" w:cstheme="majorBidi"/>
          <w:sz w:val="24"/>
          <w:szCs w:val="24"/>
        </w:rPr>
        <w:t xml:space="preserve">aggregated from four tide gauge stations. </w:t>
      </w:r>
    </w:p>
    <w:p w14:paraId="25CE6C79" w14:textId="77777777" w:rsidR="006A55FC" w:rsidRDefault="006A55FC">
      <w:pPr>
        <w:snapToGrid w:val="0"/>
        <w:ind w:firstLineChars="187" w:firstLine="374"/>
        <w:rPr>
          <w:rFonts w:asciiTheme="majorBidi" w:eastAsia="宋体" w:hAnsiTheme="majorBidi" w:cstheme="majorBidi"/>
          <w:lang w:eastAsia="zh-CN"/>
        </w:rPr>
      </w:pPr>
    </w:p>
    <w:p w14:paraId="7B241D45"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hint="eastAsia"/>
          <w:sz w:val="24"/>
          <w:szCs w:val="24"/>
        </w:rPr>
        <w:t>By summing the SHAP values calculated for the QB, TPK, TBT, and SP stations, we obtained Figure 10.</w:t>
      </w:r>
      <w:r>
        <w:rPr>
          <w:rFonts w:asciiTheme="majorBidi" w:eastAsia="宋体" w:hAnsiTheme="majorBidi" w:cstheme="majorBidi" w:hint="eastAsia"/>
          <w:sz w:val="24"/>
          <w:szCs w:val="24"/>
          <w:lang w:eastAsia="zh-CN"/>
        </w:rPr>
        <w:t xml:space="preserve"> </w:t>
      </w:r>
      <w:r>
        <w:rPr>
          <w:rFonts w:asciiTheme="majorBidi" w:hAnsiTheme="majorBidi" w:cstheme="majorBidi"/>
          <w:sz w:val="24"/>
          <w:szCs w:val="24"/>
        </w:rPr>
        <w:t>In this figure, the significance of the features diminishes from top to bottom in the order of gale distance (</w:t>
      </w:r>
      <w:proofErr w:type="spellStart"/>
      <w:r>
        <w:rPr>
          <w:rFonts w:asciiTheme="majorBidi" w:eastAsia="宋体" w:hAnsiTheme="majorBidi" w:cstheme="majorBidi" w:hint="eastAsia"/>
          <w:sz w:val="24"/>
          <w:szCs w:val="24"/>
          <w:lang w:eastAsia="zh-CN"/>
        </w:rPr>
        <w:t>Gale_Dis</w:t>
      </w:r>
      <w:proofErr w:type="spellEnd"/>
      <w:r>
        <w:rPr>
          <w:rFonts w:asciiTheme="majorBidi" w:hAnsiTheme="majorBidi" w:cstheme="majorBidi"/>
          <w:sz w:val="24"/>
          <w:szCs w:val="24"/>
        </w:rPr>
        <w:t xml:space="preserve">), nearest wind speed (N_WS), nearest </w:t>
      </w:r>
      <w:r>
        <w:rPr>
          <w:rFonts w:asciiTheme="majorBidi" w:eastAsia="宋体" w:hAnsiTheme="majorBidi" w:cstheme="majorBidi" w:hint="eastAsia"/>
          <w:sz w:val="24"/>
          <w:szCs w:val="24"/>
          <w:lang w:eastAsia="zh-CN"/>
        </w:rPr>
        <w:t>air</w:t>
      </w:r>
      <w:r>
        <w:rPr>
          <w:rFonts w:asciiTheme="majorBidi" w:hAnsiTheme="majorBidi" w:cstheme="majorBidi"/>
          <w:sz w:val="24"/>
          <w:szCs w:val="24"/>
        </w:rPr>
        <w:t xml:space="preserve"> pressure (N_PR), minimum distance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sz w:val="24"/>
          <w:szCs w:val="24"/>
        </w:rPr>
        <w:t>), large wind radius (LRGW), and maximum pressure drop within 24 hours (</w:t>
      </w:r>
      <w:proofErr w:type="gramStart"/>
      <w:r>
        <w:rPr>
          <w:rFonts w:asciiTheme="majorBidi" w:hAnsiTheme="majorBidi" w:cstheme="majorBidi"/>
          <w:sz w:val="24"/>
          <w:szCs w:val="24"/>
        </w:rPr>
        <w:t>MPD</w:t>
      </w:r>
      <w:r>
        <w:rPr>
          <w:rFonts w:asciiTheme="majorBidi" w:eastAsia="宋体" w:hAnsiTheme="majorBidi" w:cstheme="majorBidi" w:hint="eastAsia"/>
          <w:sz w:val="24"/>
          <w:szCs w:val="24"/>
          <w:lang w:eastAsia="zh-CN"/>
        </w:rPr>
        <w:t>(</w:t>
      </w:r>
      <w:proofErr w:type="gramEnd"/>
      <w:r>
        <w:rPr>
          <w:rFonts w:asciiTheme="majorBidi" w:hAnsiTheme="majorBidi" w:cstheme="majorBidi"/>
          <w:sz w:val="24"/>
          <w:szCs w:val="24"/>
        </w:rPr>
        <w:t>24h</w:t>
      </w:r>
      <w:r>
        <w:rPr>
          <w:rFonts w:asciiTheme="majorBidi" w:eastAsia="宋体" w:hAnsiTheme="majorBidi" w:cstheme="majorBidi" w:hint="eastAsia"/>
          <w:sz w:val="24"/>
          <w:szCs w:val="24"/>
          <w:lang w:eastAsia="zh-CN"/>
        </w:rPr>
        <w:t>)</w:t>
      </w:r>
      <w:r>
        <w:rPr>
          <w:rFonts w:asciiTheme="majorBidi" w:hAnsiTheme="majorBidi" w:cstheme="majorBidi"/>
          <w:sz w:val="24"/>
          <w:szCs w:val="24"/>
        </w:rPr>
        <w:t xml:space="preserve">). The scatter point color-map transitions from blue to red to denote feature importance, with blue being the least and red the most important. Each point represents a SHAP value of a sample, reflecting the contribution of that </w:t>
      </w:r>
      <w:proofErr w:type="gramStart"/>
      <w:r>
        <w:rPr>
          <w:rFonts w:asciiTheme="majorBidi" w:hAnsiTheme="majorBidi" w:cstheme="majorBidi"/>
          <w:sz w:val="24"/>
          <w:szCs w:val="24"/>
        </w:rPr>
        <w:t>particular feature</w:t>
      </w:r>
      <w:proofErr w:type="gramEnd"/>
      <w:r>
        <w:rPr>
          <w:rFonts w:asciiTheme="majorBidi" w:hAnsiTheme="majorBidi" w:cstheme="majorBidi"/>
          <w:sz w:val="24"/>
          <w:szCs w:val="24"/>
        </w:rPr>
        <w:t xml:space="preserve"> to a single prediction. The aggregation of points displays the overall influence - both direction and magnitude - of a given feature on the </w:t>
      </w:r>
      <w:proofErr w:type="gramStart"/>
      <w:r>
        <w:rPr>
          <w:rFonts w:asciiTheme="majorBidi" w:hAnsiTheme="majorBidi" w:cstheme="majorBidi"/>
          <w:sz w:val="24"/>
          <w:szCs w:val="24"/>
        </w:rPr>
        <w:t>prediction</w:t>
      </w:r>
      <w:proofErr w:type="gramEnd"/>
      <w:r>
        <w:rPr>
          <w:rFonts w:asciiTheme="majorBidi" w:hAnsiTheme="majorBidi" w:cstheme="majorBidi"/>
          <w:sz w:val="24"/>
          <w:szCs w:val="24"/>
        </w:rPr>
        <w:t xml:space="preserve"> outcome. Of the six features, the difference between the radius of maximum winds and the nearest distance (</w:t>
      </w:r>
      <w:proofErr w:type="spellStart"/>
      <w:r>
        <w:rPr>
          <w:rFonts w:asciiTheme="majorBidi" w:hAnsiTheme="majorBidi" w:cstheme="majorBidi"/>
          <w:sz w:val="24"/>
          <w:szCs w:val="24"/>
        </w:rPr>
        <w:t>Gale_Dis</w:t>
      </w:r>
      <w:proofErr w:type="spellEnd"/>
      <w:r>
        <w:rPr>
          <w:rFonts w:asciiTheme="majorBidi" w:hAnsiTheme="majorBidi" w:cstheme="majorBidi"/>
          <w:sz w:val="24"/>
          <w:szCs w:val="24"/>
        </w:rPr>
        <w:t xml:space="preserve">) stands out as the most significant parameter impacting storm surge elevation predictions. Nearest neighbor wind speed (N_WS) follows in terms of importance. A positive correlation between their feature values and SHAP values suggests that larger </w:t>
      </w:r>
      <w:proofErr w:type="spellStart"/>
      <w:r>
        <w:rPr>
          <w:rFonts w:asciiTheme="majorBidi" w:hAnsiTheme="majorBidi" w:cstheme="majorBidi"/>
          <w:sz w:val="24"/>
          <w:szCs w:val="24"/>
        </w:rPr>
        <w:t>Gale_Dis</w:t>
      </w:r>
      <w:proofErr w:type="spellEnd"/>
      <w:r>
        <w:rPr>
          <w:rFonts w:asciiTheme="majorBidi" w:hAnsiTheme="majorBidi" w:cstheme="majorBidi"/>
          <w:sz w:val="24"/>
          <w:szCs w:val="24"/>
        </w:rPr>
        <w:t xml:space="preserve"> and N_WS values correspond to larger SHAP values. N_PR,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sz w:val="24"/>
          <w:szCs w:val="24"/>
        </w:rPr>
        <w:t xml:space="preserve">, LRGW, and </w:t>
      </w:r>
      <w:proofErr w:type="gramStart"/>
      <w:r>
        <w:rPr>
          <w:rFonts w:asciiTheme="majorBidi" w:hAnsiTheme="majorBidi" w:cstheme="majorBidi"/>
          <w:sz w:val="24"/>
          <w:szCs w:val="24"/>
        </w:rPr>
        <w:t>MPD</w:t>
      </w:r>
      <w:r>
        <w:rPr>
          <w:rFonts w:asciiTheme="majorBidi" w:eastAsia="宋体" w:hAnsiTheme="majorBidi" w:cstheme="majorBidi" w:hint="eastAsia"/>
          <w:sz w:val="24"/>
          <w:szCs w:val="24"/>
          <w:lang w:eastAsia="zh-CN"/>
        </w:rPr>
        <w:t>(</w:t>
      </w:r>
      <w:proofErr w:type="gramEnd"/>
      <w:r>
        <w:rPr>
          <w:rFonts w:asciiTheme="majorBidi" w:hAnsiTheme="majorBidi" w:cstheme="majorBidi"/>
          <w:sz w:val="24"/>
          <w:szCs w:val="24"/>
        </w:rPr>
        <w:t>24h</w:t>
      </w:r>
      <w:r>
        <w:rPr>
          <w:rFonts w:asciiTheme="majorBidi" w:eastAsia="宋体" w:hAnsiTheme="majorBidi" w:cstheme="majorBidi" w:hint="eastAsia"/>
          <w:sz w:val="24"/>
          <w:szCs w:val="24"/>
          <w:lang w:eastAsia="zh-CN"/>
        </w:rPr>
        <w:t>)</w:t>
      </w:r>
      <w:r>
        <w:rPr>
          <w:rFonts w:asciiTheme="majorBidi" w:hAnsiTheme="majorBidi" w:cstheme="majorBidi"/>
          <w:sz w:val="24"/>
          <w:szCs w:val="24"/>
        </w:rPr>
        <w:t xml:space="preserve"> are deemed less critical features. The feature value of N_PR inversely correlates with its SHAP value. The relationships for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sz w:val="24"/>
          <w:szCs w:val="24"/>
        </w:rPr>
        <w:t xml:space="preserve"> and LRGW are somewhat non-linear.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sz w:val="24"/>
          <w:szCs w:val="24"/>
        </w:rPr>
        <w:t xml:space="preserve"> refers to the smallest distance between the observation station and the nearest recorded typhoon information point. Meanwhile, LRGW denotes the typhoon's large radius of maximum winds, which can somewhat mirror the typhoon's intensity. </w:t>
      </w:r>
      <w:proofErr w:type="gramStart"/>
      <w:r>
        <w:rPr>
          <w:rFonts w:asciiTheme="majorBidi" w:hAnsiTheme="majorBidi" w:cstheme="majorBidi"/>
          <w:sz w:val="24"/>
          <w:szCs w:val="24"/>
        </w:rPr>
        <w:t>MPD</w:t>
      </w:r>
      <w:r>
        <w:rPr>
          <w:rFonts w:asciiTheme="majorBidi" w:eastAsia="宋体" w:hAnsiTheme="majorBidi" w:cstheme="majorBidi" w:hint="eastAsia"/>
          <w:sz w:val="24"/>
          <w:szCs w:val="24"/>
          <w:lang w:eastAsia="zh-CN"/>
        </w:rPr>
        <w:t>(</w:t>
      </w:r>
      <w:proofErr w:type="gramEnd"/>
      <w:r>
        <w:rPr>
          <w:rFonts w:asciiTheme="majorBidi" w:hAnsiTheme="majorBidi" w:cstheme="majorBidi"/>
          <w:sz w:val="24"/>
          <w:szCs w:val="24"/>
        </w:rPr>
        <w:t>24h</w:t>
      </w:r>
      <w:r>
        <w:rPr>
          <w:rFonts w:asciiTheme="majorBidi" w:eastAsia="宋体" w:hAnsiTheme="majorBidi" w:cstheme="majorBidi" w:hint="eastAsia"/>
          <w:sz w:val="24"/>
          <w:szCs w:val="24"/>
          <w:lang w:eastAsia="zh-CN"/>
        </w:rPr>
        <w:t>)</w:t>
      </w:r>
      <w:r>
        <w:rPr>
          <w:rFonts w:asciiTheme="majorBidi" w:hAnsiTheme="majorBidi" w:cstheme="majorBidi"/>
          <w:sz w:val="24"/>
          <w:szCs w:val="24"/>
        </w:rPr>
        <w:t xml:space="preserve"> signifies the most substantial atmospheric pressure drop within a 24-hour span. Its feature value also correlates positively with the SHAP value.</w:t>
      </w:r>
    </w:p>
    <w:p w14:paraId="3383CC90"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To better elucidate the influence of each feature on the prediction outcomes and the distribution of their respective SHAP values, we depicted feature dependencies in Figure </w:t>
      </w:r>
      <w:r>
        <w:rPr>
          <w:rFonts w:asciiTheme="majorBidi" w:eastAsia="宋体" w:hAnsiTheme="majorBidi" w:cstheme="majorBidi" w:hint="eastAsia"/>
          <w:sz w:val="24"/>
          <w:szCs w:val="24"/>
          <w:lang w:eastAsia="zh-CN"/>
        </w:rPr>
        <w:t>11</w:t>
      </w:r>
      <w:r>
        <w:rPr>
          <w:rFonts w:asciiTheme="majorBidi" w:hAnsiTheme="majorBidi" w:cstheme="majorBidi"/>
          <w:sz w:val="24"/>
          <w:szCs w:val="24"/>
        </w:rPr>
        <w:t xml:space="preserve"> and showcased the range of SHAP values for each feature along with their next feature.</w:t>
      </w:r>
      <w:r>
        <w:rPr>
          <w:rFonts w:asciiTheme="majorBidi" w:hAnsiTheme="majorBidi" w:cstheme="majorBidi" w:hint="eastAsia"/>
          <w:sz w:val="24"/>
          <w:szCs w:val="24"/>
        </w:rPr>
        <w:t xml:space="preserve"> </w:t>
      </w:r>
      <w:r>
        <w:rPr>
          <w:rFonts w:asciiTheme="majorBidi" w:hAnsiTheme="majorBidi" w:cstheme="majorBidi"/>
          <w:sz w:val="24"/>
          <w:szCs w:val="24"/>
        </w:rPr>
        <w:t xml:space="preserve">In Figure </w:t>
      </w:r>
      <w:r>
        <w:rPr>
          <w:rFonts w:asciiTheme="majorBidi" w:eastAsia="宋体" w:hAnsiTheme="majorBidi" w:cstheme="majorBidi" w:hint="eastAsia"/>
          <w:sz w:val="24"/>
          <w:szCs w:val="24"/>
          <w:lang w:eastAsia="zh-CN"/>
        </w:rPr>
        <w:t>11</w:t>
      </w:r>
      <w:r>
        <w:rPr>
          <w:rFonts w:asciiTheme="majorBidi" w:hAnsiTheme="majorBidi" w:cstheme="majorBidi"/>
          <w:sz w:val="24"/>
          <w:szCs w:val="24"/>
        </w:rPr>
        <w:t xml:space="preserve">, we present the relationship between the features and their corresponding SHAP values, providing insights into how each feature affects the storm surge prediction. The visualization helps us </w:t>
      </w:r>
      <w:r>
        <w:rPr>
          <w:rFonts w:asciiTheme="majorBidi" w:hAnsiTheme="majorBidi" w:cstheme="majorBidi"/>
          <w:sz w:val="24"/>
          <w:szCs w:val="24"/>
        </w:rPr>
        <w:lastRenderedPageBreak/>
        <w:t xml:space="preserve">understand the direction and magnitude of the impact each feature has on the model's predictions. </w:t>
      </w:r>
    </w:p>
    <w:p w14:paraId="624B8AC0" w14:textId="77777777" w:rsidR="006A55FC" w:rsidRDefault="00757C1F">
      <w:pPr>
        <w:spacing w:before="120"/>
        <w:ind w:firstLineChars="300" w:firstLine="720"/>
        <w:rPr>
          <w:rFonts w:eastAsia="Times New Roman"/>
          <w:sz w:val="24"/>
          <w:szCs w:val="24"/>
          <w:lang w:eastAsia="zh-CN"/>
        </w:rPr>
      </w:pPr>
      <w:r>
        <w:rPr>
          <w:rFonts w:eastAsia="Times New Roman"/>
          <w:sz w:val="24"/>
          <w:szCs w:val="24"/>
          <w:lang w:eastAsia="zh-CN"/>
        </w:rPr>
        <w:t>Figure 11a illustrates the correlation between nearest wind speed (N_WS) and Gale Distance (</w:t>
      </w:r>
      <w:proofErr w:type="spellStart"/>
      <w:r>
        <w:rPr>
          <w:rFonts w:eastAsia="Times New Roman"/>
          <w:sz w:val="24"/>
          <w:szCs w:val="24"/>
          <w:lang w:eastAsia="zh-CN"/>
        </w:rPr>
        <w:t>Gale_Dis</w:t>
      </w:r>
      <w:proofErr w:type="spellEnd"/>
      <w:r>
        <w:rPr>
          <w:rFonts w:eastAsia="Times New Roman"/>
          <w:sz w:val="24"/>
          <w:szCs w:val="24"/>
          <w:lang w:eastAsia="zh-CN"/>
        </w:rPr>
        <w:t xml:space="preserve">). It is apparent that blue data points, representing minimal </w:t>
      </w:r>
      <w:proofErr w:type="spellStart"/>
      <w:r>
        <w:rPr>
          <w:rFonts w:eastAsia="Times New Roman"/>
          <w:sz w:val="24"/>
          <w:szCs w:val="24"/>
          <w:lang w:eastAsia="zh-CN"/>
        </w:rPr>
        <w:t>Gale_Dis</w:t>
      </w:r>
      <w:proofErr w:type="spellEnd"/>
      <w:r>
        <w:rPr>
          <w:rFonts w:eastAsia="Times New Roman"/>
          <w:sz w:val="24"/>
          <w:szCs w:val="24"/>
          <w:lang w:eastAsia="zh-CN"/>
        </w:rPr>
        <w:t xml:space="preserve"> values, are densely clustered in areas of high N_WS, especially when </w:t>
      </w:r>
      <w:proofErr w:type="spellStart"/>
      <w:r>
        <w:rPr>
          <w:rFonts w:eastAsia="Times New Roman"/>
          <w:sz w:val="24"/>
          <w:szCs w:val="24"/>
          <w:lang w:eastAsia="zh-CN"/>
        </w:rPr>
        <w:t>Gale_Dis</w:t>
      </w:r>
      <w:proofErr w:type="spellEnd"/>
      <w:r>
        <w:rPr>
          <w:rFonts w:eastAsia="Times New Roman"/>
          <w:sz w:val="24"/>
          <w:szCs w:val="24"/>
          <w:lang w:eastAsia="zh-CN"/>
        </w:rPr>
        <w:t xml:space="preserve"> is below 0. This suggests that typhoons with </w:t>
      </w:r>
      <w:r>
        <w:rPr>
          <w:rFonts w:eastAsia="Times New Roman" w:hint="eastAsia"/>
          <w:sz w:val="24"/>
          <w:szCs w:val="24"/>
          <w:lang w:eastAsia="zh-CN"/>
        </w:rPr>
        <w:t>smaller</w:t>
      </w:r>
      <w:r>
        <w:rPr>
          <w:rFonts w:eastAsia="Times New Roman"/>
          <w:sz w:val="24"/>
          <w:szCs w:val="24"/>
          <w:lang w:eastAsia="zh-CN"/>
        </w:rPr>
        <w:t xml:space="preserve"> wind radii, situated near the observation station, tend to produce </w:t>
      </w:r>
      <w:r>
        <w:rPr>
          <w:rFonts w:eastAsia="Times New Roman" w:hint="eastAsia"/>
          <w:sz w:val="24"/>
          <w:szCs w:val="24"/>
          <w:lang w:eastAsia="zh-CN"/>
        </w:rPr>
        <w:t>lower</w:t>
      </w:r>
      <w:r>
        <w:rPr>
          <w:rFonts w:eastAsia="Times New Roman"/>
          <w:sz w:val="24"/>
          <w:szCs w:val="24"/>
          <w:lang w:eastAsia="zh-CN"/>
        </w:rPr>
        <w:t xml:space="preserve"> wind speeds. Yet, as </w:t>
      </w:r>
      <w:proofErr w:type="spellStart"/>
      <w:r>
        <w:rPr>
          <w:rFonts w:eastAsia="Times New Roman"/>
          <w:sz w:val="24"/>
          <w:szCs w:val="24"/>
          <w:lang w:eastAsia="zh-CN"/>
        </w:rPr>
        <w:t>Gale_Dis</w:t>
      </w:r>
      <w:proofErr w:type="spellEnd"/>
      <w:r>
        <w:rPr>
          <w:rFonts w:eastAsia="Times New Roman"/>
          <w:sz w:val="24"/>
          <w:szCs w:val="24"/>
          <w:lang w:eastAsia="zh-CN"/>
        </w:rPr>
        <w:t xml:space="preserve"> exceeds 100, this trend becomes less apparent, highlighting that the factors such as pressure, typhoon trajectory, and alongside proximity influence the observed wind speeds.</w:t>
      </w:r>
      <w:r>
        <w:rPr>
          <w:rFonts w:asciiTheme="majorBidi" w:hAnsiTheme="majorBidi" w:cstheme="majorBidi"/>
          <w:sz w:val="24"/>
          <w:szCs w:val="24"/>
        </w:rPr>
        <w:t xml:space="preserve"> </w:t>
      </w:r>
      <w:r>
        <w:rPr>
          <w:rFonts w:eastAsia="Times New Roman"/>
          <w:sz w:val="24"/>
          <w:szCs w:val="24"/>
          <w:lang w:eastAsia="zh-CN"/>
        </w:rPr>
        <w:t xml:space="preserve">Conversely, </w:t>
      </w:r>
    </w:p>
    <w:p w14:paraId="0716CACF" w14:textId="77777777" w:rsidR="006A55FC" w:rsidRDefault="00757C1F">
      <w:pPr>
        <w:spacing w:before="120"/>
        <w:ind w:firstLineChars="300" w:firstLine="720"/>
        <w:rPr>
          <w:rFonts w:asciiTheme="majorBidi" w:hAnsiTheme="majorBidi" w:cstheme="majorBidi"/>
          <w:sz w:val="24"/>
          <w:szCs w:val="24"/>
        </w:rPr>
      </w:pPr>
      <w:r>
        <w:rPr>
          <w:rFonts w:eastAsia="Times New Roman"/>
          <w:sz w:val="24"/>
          <w:szCs w:val="24"/>
          <w:lang w:eastAsia="zh-CN"/>
        </w:rPr>
        <w:t xml:space="preserve">Figure 11b examines the relationship between </w:t>
      </w:r>
      <w:proofErr w:type="spellStart"/>
      <w:r>
        <w:rPr>
          <w:rFonts w:eastAsia="Times New Roman" w:hint="eastAsia"/>
          <w:sz w:val="24"/>
          <w:szCs w:val="24"/>
          <w:lang w:eastAsia="zh-CN"/>
        </w:rPr>
        <w:t>Gale_Dis</w:t>
      </w:r>
      <w:proofErr w:type="spellEnd"/>
      <w:r>
        <w:rPr>
          <w:rFonts w:eastAsia="Times New Roman"/>
          <w:sz w:val="24"/>
          <w:szCs w:val="24"/>
          <w:lang w:eastAsia="zh-CN"/>
        </w:rPr>
        <w:t xml:space="preserve"> and N_WS, revealing no significant linear correlation between these two variables, indicating that the relationship is influenced by other complex factors.</w:t>
      </w:r>
      <w:r>
        <w:rPr>
          <w:rFonts w:asciiTheme="majorBidi" w:hAnsiTheme="majorBidi" w:cstheme="majorBidi"/>
          <w:sz w:val="24"/>
          <w:szCs w:val="24"/>
        </w:rPr>
        <w:t xml:space="preserve"> </w:t>
      </w:r>
    </w:p>
    <w:p w14:paraId="106F1FA0"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hint="eastAsia"/>
          <w:sz w:val="24"/>
          <w:szCs w:val="24"/>
        </w:rPr>
        <w:t xml:space="preserve">Figure </w:t>
      </w:r>
      <w:r>
        <w:rPr>
          <w:rFonts w:asciiTheme="majorBidi" w:eastAsia="宋体" w:hAnsiTheme="majorBidi" w:cstheme="majorBidi" w:hint="eastAsia"/>
          <w:sz w:val="24"/>
          <w:szCs w:val="24"/>
          <w:lang w:eastAsia="zh-CN"/>
        </w:rPr>
        <w:t>11</w:t>
      </w:r>
      <w:r>
        <w:rPr>
          <w:rFonts w:asciiTheme="majorBidi" w:hAnsiTheme="majorBidi" w:cstheme="majorBidi" w:hint="eastAsia"/>
          <w:sz w:val="24"/>
          <w:szCs w:val="24"/>
        </w:rPr>
        <w:t>c delves into the relationship between N_PR and N_WS. Here, we observe that as N_PR decreases, N_WS tends to increase.</w:t>
      </w:r>
      <w:r>
        <w:rPr>
          <w:rFonts w:asciiTheme="majorBidi" w:hAnsiTheme="majorBidi" w:cstheme="majorBidi"/>
          <w:sz w:val="24"/>
          <w:szCs w:val="24"/>
        </w:rPr>
        <w:t xml:space="preserve"> </w:t>
      </w:r>
      <w:r>
        <w:rPr>
          <w:rFonts w:asciiTheme="majorBidi" w:hAnsiTheme="majorBidi" w:cstheme="majorBidi" w:hint="eastAsia"/>
          <w:sz w:val="24"/>
          <w:szCs w:val="24"/>
        </w:rPr>
        <w:t xml:space="preserve">Notably, the SHAP values for N_PR are evenly distributed, indicating that there is no linear relationship between specific N_PR values and N_WS. This, in turn, confirms that NEM's learning is not restricted to </w:t>
      </w:r>
      <w:proofErr w:type="gramStart"/>
      <w:r>
        <w:rPr>
          <w:rFonts w:asciiTheme="majorBidi" w:hAnsiTheme="majorBidi" w:cstheme="majorBidi" w:hint="eastAsia"/>
          <w:sz w:val="24"/>
          <w:szCs w:val="24"/>
        </w:rPr>
        <w:t>particular N</w:t>
      </w:r>
      <w:proofErr w:type="gramEnd"/>
      <w:r>
        <w:rPr>
          <w:rFonts w:asciiTheme="majorBidi" w:hAnsiTheme="majorBidi" w:cstheme="majorBidi" w:hint="eastAsia"/>
          <w:sz w:val="24"/>
          <w:szCs w:val="24"/>
        </w:rPr>
        <w:t>_PR values or ranges. Instead, N_PR values across the spectrum contribute significantly to the final predictions.</w:t>
      </w:r>
      <w:r>
        <w:rPr>
          <w:rFonts w:asciiTheme="majorBidi" w:eastAsia="宋体" w:hAnsiTheme="majorBidi" w:cstheme="majorBidi" w:hint="eastAsia"/>
          <w:sz w:val="24"/>
          <w:szCs w:val="24"/>
          <w:lang w:eastAsia="zh-CN"/>
        </w:rPr>
        <w:t xml:space="preserve"> </w:t>
      </w:r>
    </w:p>
    <w:p w14:paraId="121CE7FD"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hint="eastAsia"/>
          <w:sz w:val="24"/>
          <w:szCs w:val="24"/>
        </w:rPr>
        <w:t xml:space="preserve">Figure </w:t>
      </w:r>
      <w:r>
        <w:rPr>
          <w:rFonts w:asciiTheme="majorBidi" w:eastAsia="宋体" w:hAnsiTheme="majorBidi" w:cstheme="majorBidi" w:hint="eastAsia"/>
          <w:sz w:val="24"/>
          <w:szCs w:val="24"/>
          <w:lang w:eastAsia="zh-CN"/>
        </w:rPr>
        <w:t>11</w:t>
      </w:r>
      <w:r>
        <w:rPr>
          <w:rFonts w:asciiTheme="majorBidi" w:hAnsiTheme="majorBidi" w:cstheme="majorBidi" w:hint="eastAsia"/>
          <w:sz w:val="24"/>
          <w:szCs w:val="24"/>
        </w:rPr>
        <w:t xml:space="preserve">d explores the relationship between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hint="eastAsia"/>
          <w:sz w:val="24"/>
          <w:szCs w:val="24"/>
        </w:rPr>
        <w:t xml:space="preserve"> and N_PR. In general, there is no significant linear relationship between the distance from the observation station and atmospheric pressure. However, higher N_PR values (depicted by the red data points) tend to cluster in the lower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hint="eastAsia"/>
          <w:sz w:val="24"/>
          <w:szCs w:val="24"/>
        </w:rPr>
        <w:t xml:space="preserve"> range. This suggests that samples in the immediate vicinity of the study area typically exhibit N_PR values within the 990-1000hPa range.</w:t>
      </w:r>
      <w:r>
        <w:rPr>
          <w:rFonts w:asciiTheme="majorBidi" w:eastAsia="宋体" w:hAnsiTheme="majorBidi" w:cstheme="majorBidi" w:hint="eastAsia"/>
          <w:sz w:val="24"/>
          <w:szCs w:val="24"/>
          <w:lang w:eastAsia="zh-CN"/>
        </w:rPr>
        <w:t xml:space="preserve"> </w:t>
      </w:r>
    </w:p>
    <w:p w14:paraId="79FC847D"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hint="eastAsia"/>
          <w:sz w:val="24"/>
          <w:szCs w:val="24"/>
        </w:rPr>
        <w:t xml:space="preserve">Figure </w:t>
      </w:r>
      <w:r>
        <w:rPr>
          <w:rFonts w:asciiTheme="majorBidi" w:eastAsia="宋体" w:hAnsiTheme="majorBidi" w:cstheme="majorBidi" w:hint="eastAsia"/>
          <w:sz w:val="24"/>
          <w:szCs w:val="24"/>
          <w:lang w:eastAsia="zh-CN"/>
        </w:rPr>
        <w:t>11</w:t>
      </w:r>
      <w:r>
        <w:rPr>
          <w:rFonts w:asciiTheme="majorBidi" w:hAnsiTheme="majorBidi" w:cstheme="majorBidi" w:hint="eastAsia"/>
          <w:sz w:val="24"/>
          <w:szCs w:val="24"/>
        </w:rPr>
        <w:t xml:space="preserve">e investigates the relationship between LRGW and N_PR, but it does not reveal any significant connection between these two variables. Finally, Figure </w:t>
      </w:r>
      <w:r>
        <w:rPr>
          <w:rFonts w:asciiTheme="majorBidi" w:eastAsia="宋体" w:hAnsiTheme="majorBidi" w:cstheme="majorBidi" w:hint="eastAsia"/>
          <w:sz w:val="24"/>
          <w:szCs w:val="24"/>
          <w:lang w:eastAsia="zh-CN"/>
        </w:rPr>
        <w:t>11</w:t>
      </w:r>
      <w:r>
        <w:rPr>
          <w:rFonts w:asciiTheme="majorBidi" w:hAnsiTheme="majorBidi" w:cstheme="majorBidi" w:hint="eastAsia"/>
          <w:sz w:val="24"/>
          <w:szCs w:val="24"/>
        </w:rPr>
        <w:t xml:space="preserve">f presents the relationship between MPD (24h) and N_WS. The color-coding indicates that blue points are concentrated on the left side and transition to red on the right. This pattern suggests that when </w:t>
      </w:r>
      <w:proofErr w:type="gramStart"/>
      <w:r>
        <w:rPr>
          <w:rFonts w:asciiTheme="majorBidi" w:eastAsia="宋体" w:hAnsiTheme="majorBidi" w:cstheme="majorBidi" w:hint="eastAsia"/>
          <w:sz w:val="24"/>
          <w:szCs w:val="24"/>
          <w:lang w:eastAsia="zh-CN"/>
        </w:rPr>
        <w:t>MPD(</w:t>
      </w:r>
      <w:proofErr w:type="gramEnd"/>
      <w:r>
        <w:rPr>
          <w:rFonts w:asciiTheme="majorBidi" w:eastAsia="宋体" w:hAnsiTheme="majorBidi" w:cstheme="majorBidi" w:hint="eastAsia"/>
          <w:sz w:val="24"/>
          <w:szCs w:val="24"/>
          <w:lang w:eastAsia="zh-CN"/>
        </w:rPr>
        <w:t>24h)</w:t>
      </w:r>
      <w:r>
        <w:rPr>
          <w:rFonts w:asciiTheme="majorBidi" w:hAnsiTheme="majorBidi" w:cstheme="majorBidi" w:hint="eastAsia"/>
          <w:sz w:val="24"/>
          <w:szCs w:val="24"/>
        </w:rPr>
        <w:t xml:space="preserve"> has a smaller value, N_WS tends to be lower, indicating a positive correlation between these variables.</w:t>
      </w:r>
    </w:p>
    <w:p w14:paraId="6773965C" w14:textId="77777777" w:rsidR="006A55FC" w:rsidRDefault="00757C1F">
      <w:pPr>
        <w:spacing w:before="120"/>
        <w:rPr>
          <w:rFonts w:asciiTheme="majorBidi" w:eastAsia="宋体" w:hAnsiTheme="majorBidi" w:cstheme="majorBidi"/>
          <w:sz w:val="24"/>
          <w:szCs w:val="24"/>
          <w:lang w:eastAsia="zh-CN"/>
        </w:rPr>
      </w:pPr>
      <w:r>
        <w:rPr>
          <w:rStyle w:val="CommentReference"/>
          <w:noProof/>
        </w:rPr>
        <w:lastRenderedPageBreak/>
        <w:drawing>
          <wp:inline distT="0" distB="0" distL="114300" distR="114300" wp14:anchorId="73C31155" wp14:editId="1D7CD9AD">
            <wp:extent cx="5943600" cy="5943600"/>
            <wp:effectExtent l="0" t="0" r="0" b="0"/>
            <wp:docPr id="11" name="图片 11" descr="merged_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merged_image"/>
                    <pic:cNvPicPr>
                      <a:picLocks noChangeAspect="1"/>
                    </pic:cNvPicPr>
                  </pic:nvPicPr>
                  <pic:blipFill>
                    <a:blip r:embed="rId24"/>
                    <a:stretch>
                      <a:fillRect/>
                    </a:stretch>
                  </pic:blipFill>
                  <pic:spPr>
                    <a:xfrm>
                      <a:off x="0" y="0"/>
                      <a:ext cx="5943600" cy="5943600"/>
                    </a:xfrm>
                    <a:prstGeom prst="rect">
                      <a:avLst/>
                    </a:prstGeom>
                  </pic:spPr>
                </pic:pic>
              </a:graphicData>
            </a:graphic>
          </wp:inline>
        </w:drawing>
      </w:r>
    </w:p>
    <w:p w14:paraId="585C3770" w14:textId="77777777" w:rsidR="006A55FC" w:rsidRDefault="00757C1F">
      <w:pPr>
        <w:spacing w:before="120"/>
        <w:rPr>
          <w:rFonts w:asciiTheme="majorBidi" w:hAnsiTheme="majorBidi" w:cstheme="majorBidi"/>
          <w:sz w:val="22"/>
          <w:szCs w:val="22"/>
        </w:rPr>
      </w:pPr>
      <w:bookmarkStart w:id="9" w:name="_Hlk138877693"/>
      <w:r>
        <w:rPr>
          <w:rFonts w:asciiTheme="majorBidi" w:hAnsiTheme="majorBidi" w:cstheme="majorBidi"/>
          <w:sz w:val="22"/>
          <w:szCs w:val="22"/>
        </w:rPr>
        <w:t xml:space="preserve">Figure </w:t>
      </w:r>
      <w:r>
        <w:rPr>
          <w:rFonts w:asciiTheme="majorBidi" w:eastAsia="宋体" w:hAnsiTheme="majorBidi" w:cstheme="majorBidi" w:hint="eastAsia"/>
          <w:sz w:val="22"/>
          <w:szCs w:val="22"/>
          <w:lang w:eastAsia="zh-CN"/>
        </w:rPr>
        <w:t>11</w:t>
      </w:r>
      <w:r>
        <w:rPr>
          <w:rFonts w:asciiTheme="majorBidi" w:hAnsiTheme="majorBidi" w:cstheme="majorBidi"/>
          <w:sz w:val="22"/>
          <w:szCs w:val="22"/>
        </w:rPr>
        <w:t>.</w:t>
      </w:r>
      <w:r>
        <w:rPr>
          <w:sz w:val="22"/>
          <w:szCs w:val="22"/>
        </w:rPr>
        <w:t xml:space="preserve"> Feature dependencies in the new ensemble model (NEM), generated using SHAP values to show how different features influence the storm surge predictions.</w:t>
      </w:r>
    </w:p>
    <w:bookmarkEnd w:id="9"/>
    <w:p w14:paraId="64C7B2BB" w14:textId="77777777" w:rsidR="006A55FC" w:rsidRDefault="00757C1F">
      <w:pPr>
        <w:pStyle w:val="Heading-Main"/>
      </w:pPr>
      <w:r>
        <w:t>5 Discussions</w:t>
      </w:r>
    </w:p>
    <w:p w14:paraId="5C20911D"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The application of an ensemble technique in the development of the New Ensemble Model (NEM) for storm surge prediction showcases several advantages over the traditional physical models or numerical simulations. Notably, this method significantly minimizes the time required for forecasting while assuring a desirable level of accuracy.</w:t>
      </w:r>
    </w:p>
    <w:p w14:paraId="686BF5ED" w14:textId="6FB1AD1E" w:rsidR="006A55FC" w:rsidRDefault="00757C1F">
      <w:pPr>
        <w:spacing w:before="120"/>
        <w:ind w:firstLineChars="300" w:firstLine="720"/>
        <w:rPr>
          <w:rFonts w:asciiTheme="majorBidi" w:hAnsiTheme="majorBidi" w:cstheme="majorBidi"/>
          <w:sz w:val="24"/>
          <w:szCs w:val="24"/>
        </w:rPr>
      </w:pPr>
      <w:bookmarkStart w:id="10" w:name="_Hlk149745963"/>
      <w:r>
        <w:rPr>
          <w:rFonts w:asciiTheme="majorBidi" w:hAnsiTheme="majorBidi" w:cstheme="majorBidi"/>
          <w:sz w:val="24"/>
          <w:szCs w:val="24"/>
        </w:rPr>
        <w:t>In our study, three base learners, namely Random Forest (RF), Gradient Boosting Decision Tree (GBDT), and Extreme Gradient Boosting (XGB), were incorporated into NEM. It was observed that NEM outperforms each of these base learners in terms of both accuracy and stability</w:t>
      </w:r>
      <w:r>
        <w:rPr>
          <w:rFonts w:asciiTheme="majorBidi" w:eastAsia="宋体" w:hAnsiTheme="majorBidi" w:cstheme="majorBidi"/>
          <w:sz w:val="24"/>
          <w:szCs w:val="24"/>
          <w:lang w:eastAsia="zh-CN"/>
        </w:rPr>
        <w:t xml:space="preserve">, although we try to tune the hyperparameters leading to the best performance for each of </w:t>
      </w:r>
      <w:r>
        <w:rPr>
          <w:rFonts w:asciiTheme="majorBidi" w:eastAsia="宋体" w:hAnsiTheme="majorBidi" w:cstheme="majorBidi"/>
          <w:sz w:val="24"/>
          <w:szCs w:val="24"/>
          <w:lang w:eastAsia="zh-CN"/>
        </w:rPr>
        <w:lastRenderedPageBreak/>
        <w:t xml:space="preserve">these </w:t>
      </w:r>
      <w:r w:rsidR="004920EC">
        <w:rPr>
          <w:rFonts w:asciiTheme="majorBidi" w:eastAsia="宋体" w:hAnsiTheme="majorBidi" w:cstheme="majorBidi"/>
          <w:sz w:val="24"/>
          <w:szCs w:val="24"/>
          <w:lang w:eastAsia="zh-CN"/>
        </w:rPr>
        <w:t>base</w:t>
      </w:r>
      <w:r>
        <w:rPr>
          <w:rFonts w:asciiTheme="majorBidi" w:eastAsia="宋体" w:hAnsiTheme="majorBidi" w:cstheme="majorBidi"/>
          <w:sz w:val="24"/>
          <w:szCs w:val="24"/>
          <w:lang w:eastAsia="zh-CN"/>
        </w:rPr>
        <w:t xml:space="preserve"> learners. </w:t>
      </w:r>
      <w:bookmarkEnd w:id="10"/>
      <w:r>
        <w:rPr>
          <w:rFonts w:asciiTheme="majorBidi" w:hAnsiTheme="majorBidi" w:cstheme="majorBidi"/>
          <w:sz w:val="24"/>
          <w:szCs w:val="24"/>
        </w:rPr>
        <w:t xml:space="preserve">This underscores the powerful potential of the ensemble technique in machine learning-based storm surge </w:t>
      </w:r>
      <w:proofErr w:type="gramStart"/>
      <w:r>
        <w:rPr>
          <w:rFonts w:asciiTheme="majorBidi" w:hAnsiTheme="majorBidi" w:cstheme="majorBidi"/>
          <w:sz w:val="24"/>
          <w:szCs w:val="24"/>
        </w:rPr>
        <w:t>predictions, and</w:t>
      </w:r>
      <w:proofErr w:type="gramEnd"/>
      <w:r>
        <w:rPr>
          <w:rFonts w:asciiTheme="majorBidi" w:hAnsiTheme="majorBidi" w:cstheme="majorBidi"/>
          <w:sz w:val="24"/>
          <w:szCs w:val="24"/>
        </w:rPr>
        <w:t xml:space="preserve"> suggests that this approach could be further leveraged in other related studies.</w:t>
      </w:r>
    </w:p>
    <w:p w14:paraId="21990A7B" w14:textId="7BF47B2D" w:rsidR="00DA76C8" w:rsidRDefault="00BF0037">
      <w:pPr>
        <w:spacing w:before="120"/>
        <w:ind w:firstLineChars="300" w:firstLine="720"/>
        <w:rPr>
          <w:rFonts w:asciiTheme="majorBidi" w:hAnsiTheme="majorBidi" w:cstheme="majorBidi"/>
          <w:sz w:val="24"/>
          <w:szCs w:val="24"/>
        </w:rPr>
      </w:pPr>
      <w:r w:rsidRPr="002E5676">
        <w:rPr>
          <w:rFonts w:asciiTheme="majorBidi" w:hAnsiTheme="majorBidi" w:cstheme="majorBidi"/>
          <w:sz w:val="24"/>
          <w:szCs w:val="24"/>
        </w:rPr>
        <w:t>Previous</w:t>
      </w:r>
      <w:r w:rsidR="00DA76C8" w:rsidRPr="002E5676">
        <w:rPr>
          <w:rFonts w:asciiTheme="majorBidi" w:hAnsiTheme="majorBidi" w:cstheme="majorBidi"/>
          <w:sz w:val="24"/>
          <w:szCs w:val="24"/>
        </w:rPr>
        <w:t xml:space="preserve"> research indicates that wind speed, air pressure, wind direction, and proximity are crucial for predicting storm surges using machine learning techniques (</w:t>
      </w:r>
      <w:proofErr w:type="spellStart"/>
      <w:r w:rsidR="006D0503" w:rsidRPr="006D0503">
        <w:rPr>
          <w:rFonts w:asciiTheme="majorBidi" w:hAnsiTheme="majorBidi" w:cstheme="majorBidi"/>
          <w:sz w:val="24"/>
          <w:szCs w:val="24"/>
        </w:rPr>
        <w:t>Tiggeloven</w:t>
      </w:r>
      <w:proofErr w:type="spellEnd"/>
      <w:r w:rsidR="006D0503" w:rsidRPr="006D0503">
        <w:rPr>
          <w:rFonts w:asciiTheme="majorBidi" w:hAnsiTheme="majorBidi" w:cstheme="majorBidi"/>
          <w:sz w:val="24"/>
          <w:szCs w:val="24"/>
        </w:rPr>
        <w:t xml:space="preserve"> et al., 2021</w:t>
      </w:r>
      <w:r w:rsidR="006D0503">
        <w:rPr>
          <w:rFonts w:asciiTheme="majorBidi" w:hAnsiTheme="majorBidi" w:cstheme="majorBidi"/>
          <w:sz w:val="24"/>
          <w:szCs w:val="24"/>
        </w:rPr>
        <w:t xml:space="preserve">; </w:t>
      </w:r>
      <w:r w:rsidR="006D0503" w:rsidRPr="006D0503">
        <w:rPr>
          <w:rFonts w:asciiTheme="majorBidi" w:hAnsiTheme="majorBidi" w:cstheme="majorBidi"/>
          <w:sz w:val="24"/>
          <w:szCs w:val="24"/>
        </w:rPr>
        <w:t>Ian et al., 2022</w:t>
      </w:r>
      <w:r w:rsidR="00DA76C8" w:rsidRPr="002E5676">
        <w:rPr>
          <w:rFonts w:asciiTheme="majorBidi" w:hAnsiTheme="majorBidi" w:cstheme="majorBidi"/>
          <w:sz w:val="24"/>
          <w:szCs w:val="24"/>
        </w:rPr>
        <w:t>).</w:t>
      </w:r>
      <w:r w:rsidR="006D0503" w:rsidRPr="002E5676">
        <w:rPr>
          <w:rFonts w:asciiTheme="majorBidi" w:hAnsiTheme="majorBidi" w:cstheme="majorBidi"/>
          <w:sz w:val="24"/>
          <w:szCs w:val="24"/>
        </w:rPr>
        <w:t xml:space="preserve"> </w:t>
      </w:r>
      <w:r w:rsidR="00DA76C8" w:rsidRPr="002E5676">
        <w:rPr>
          <w:rFonts w:asciiTheme="majorBidi" w:hAnsiTheme="majorBidi" w:cstheme="majorBidi"/>
          <w:sz w:val="24"/>
          <w:szCs w:val="24"/>
        </w:rPr>
        <w:t>Moreover, to provide a more holistic understanding of storm surges, additional studies have integrated morphological characteristics, oceanic conditions, and temporal patterns into their analyses (Huang et al., 2022; Lockwood et al., 2022; Rajabi-</w:t>
      </w:r>
      <w:proofErr w:type="spellStart"/>
      <w:r w:rsidR="00DA76C8" w:rsidRPr="002E5676">
        <w:rPr>
          <w:rFonts w:asciiTheme="majorBidi" w:hAnsiTheme="majorBidi" w:cstheme="majorBidi"/>
          <w:sz w:val="24"/>
          <w:szCs w:val="24"/>
        </w:rPr>
        <w:t>Kiasari</w:t>
      </w:r>
      <w:proofErr w:type="spellEnd"/>
      <w:r w:rsidR="00DA76C8" w:rsidRPr="002E5676">
        <w:rPr>
          <w:rFonts w:asciiTheme="majorBidi" w:hAnsiTheme="majorBidi" w:cstheme="majorBidi"/>
          <w:sz w:val="24"/>
          <w:szCs w:val="24"/>
        </w:rPr>
        <w:t xml:space="preserve"> et al., 2023</w:t>
      </w:r>
      <w:r w:rsidR="00015F78" w:rsidRPr="002E5676">
        <w:rPr>
          <w:rFonts w:asciiTheme="majorBidi" w:hAnsiTheme="majorBidi" w:cstheme="majorBidi"/>
          <w:sz w:val="24"/>
          <w:szCs w:val="24"/>
        </w:rPr>
        <w:t>, Li et al., 2023</w:t>
      </w:r>
      <w:r w:rsidR="00DA76C8" w:rsidRPr="002E5676">
        <w:rPr>
          <w:rFonts w:asciiTheme="majorBidi" w:hAnsiTheme="majorBidi" w:cstheme="majorBidi"/>
          <w:sz w:val="24"/>
          <w:szCs w:val="24"/>
        </w:rPr>
        <w:t xml:space="preserve">). These aspects help to elucidate the dynamics of storm surges, including wind force, oceanic movements, and landform interactions. In this study, we concentrate on forecasting storm surges at individual sites, primarily using typhoon-related variables like nearest wind speed, air pressure, and distance as predictors in our machine learning models to gauge the typhoon's impact on surges. We have also introduced an important aspect, the typhoon azimuth </w:t>
      </w:r>
      <w:r w:rsidR="00BD66B2" w:rsidRPr="002E5676">
        <w:rPr>
          <w:rFonts w:asciiTheme="majorBidi" w:hAnsiTheme="majorBidi" w:cstheme="majorBidi"/>
          <w:sz w:val="24"/>
          <w:szCs w:val="24"/>
        </w:rPr>
        <w:t xml:space="preserve">(TA) </w:t>
      </w:r>
      <w:r w:rsidR="00DA76C8" w:rsidRPr="002E5676">
        <w:rPr>
          <w:rFonts w:asciiTheme="majorBidi" w:hAnsiTheme="majorBidi" w:cstheme="majorBidi"/>
          <w:sz w:val="24"/>
          <w:szCs w:val="24"/>
        </w:rPr>
        <w:t>feature to capture the characteristic rightward bias in a typhoon's trajectory and its implications.</w:t>
      </w:r>
    </w:p>
    <w:p w14:paraId="23A5E583" w14:textId="200D45CF" w:rsidR="006A55FC" w:rsidRDefault="006C6BDF">
      <w:pPr>
        <w:spacing w:before="120"/>
        <w:ind w:firstLineChars="300" w:firstLine="720"/>
        <w:rPr>
          <w:rFonts w:asciiTheme="majorBidi" w:hAnsiTheme="majorBidi" w:cstheme="majorBidi"/>
          <w:sz w:val="24"/>
          <w:szCs w:val="24"/>
        </w:rPr>
      </w:pPr>
      <w:r>
        <w:rPr>
          <w:sz w:val="24"/>
          <w:szCs w:val="24"/>
        </w:rPr>
        <w:t>This study</w:t>
      </w:r>
      <w:r w:rsidR="00757C1F">
        <w:rPr>
          <w:sz w:val="24"/>
          <w:szCs w:val="24"/>
        </w:rPr>
        <w:t xml:space="preserve"> reveal</w:t>
      </w:r>
      <w:r w:rsidR="00E36245">
        <w:rPr>
          <w:sz w:val="24"/>
          <w:szCs w:val="24"/>
        </w:rPr>
        <w:t>s</w:t>
      </w:r>
      <w:r w:rsidR="00757C1F">
        <w:rPr>
          <w:sz w:val="24"/>
          <w:szCs w:val="24"/>
        </w:rPr>
        <w:t xml:space="preserve"> a notable influence of TA on the prediction performance of the NEM. We conducted a comparative study between two feature combinations: F1, which does not include TA, and F2, which incorporates the TA feature. The results unequivocally demonstrated enhanced prediction performance when the model was trained with F2 compared to F1, underscoring the significant impact of TA on the model’s predictive capabilities. </w:t>
      </w:r>
      <w:r w:rsidR="00757C1F">
        <w:rPr>
          <w:rFonts w:asciiTheme="majorBidi" w:hAnsiTheme="majorBidi" w:cstheme="majorBidi" w:hint="eastAsia"/>
          <w:sz w:val="24"/>
          <w:szCs w:val="24"/>
        </w:rPr>
        <w:t xml:space="preserve">This indicates that </w:t>
      </w:r>
      <w:r w:rsidR="00757C1F">
        <w:rPr>
          <w:rFonts w:asciiTheme="majorBidi" w:hAnsiTheme="majorBidi" w:cstheme="majorBidi"/>
          <w:sz w:val="24"/>
          <w:szCs w:val="24"/>
        </w:rPr>
        <w:t>TA</w:t>
      </w:r>
      <w:r w:rsidR="00757C1F">
        <w:rPr>
          <w:rFonts w:asciiTheme="majorBidi" w:hAnsiTheme="majorBidi" w:cstheme="majorBidi" w:hint="eastAsia"/>
          <w:sz w:val="24"/>
          <w:szCs w:val="24"/>
        </w:rPr>
        <w:t xml:space="preserve"> indeed has a </w:t>
      </w:r>
      <w:r w:rsidR="00757C1F">
        <w:rPr>
          <w:rFonts w:asciiTheme="majorBidi" w:hAnsiTheme="majorBidi" w:cstheme="majorBidi"/>
          <w:sz w:val="24"/>
          <w:szCs w:val="24"/>
        </w:rPr>
        <w:t>significant</w:t>
      </w:r>
      <w:r w:rsidR="00757C1F">
        <w:rPr>
          <w:rFonts w:asciiTheme="majorBidi" w:hAnsiTheme="majorBidi" w:cstheme="majorBidi" w:hint="eastAsia"/>
          <w:sz w:val="24"/>
          <w:szCs w:val="24"/>
        </w:rPr>
        <w:t xml:space="preserve"> impact on model prediction. For some similar typhoons, for those located on the right</w:t>
      </w:r>
      <w:r w:rsidR="00757C1F">
        <w:rPr>
          <w:rFonts w:asciiTheme="majorBidi" w:hAnsiTheme="majorBidi" w:cstheme="majorBidi"/>
          <w:sz w:val="24"/>
          <w:szCs w:val="24"/>
        </w:rPr>
        <w:t>-hand-</w:t>
      </w:r>
      <w:r w:rsidR="00757C1F">
        <w:rPr>
          <w:rFonts w:asciiTheme="majorBidi" w:hAnsiTheme="majorBidi" w:cstheme="majorBidi" w:hint="eastAsia"/>
          <w:sz w:val="24"/>
          <w:szCs w:val="24"/>
        </w:rPr>
        <w:t xml:space="preserve">side of observation stations, </w:t>
      </w:r>
      <w:r w:rsidR="00757C1F">
        <w:rPr>
          <w:rFonts w:asciiTheme="majorBidi" w:hAnsiTheme="majorBidi" w:cstheme="majorBidi"/>
          <w:sz w:val="24"/>
          <w:szCs w:val="24"/>
        </w:rPr>
        <w:t xml:space="preserve">our </w:t>
      </w:r>
      <w:r w:rsidR="00757C1F">
        <w:rPr>
          <w:rFonts w:asciiTheme="majorBidi" w:hAnsiTheme="majorBidi" w:cstheme="majorBidi" w:hint="eastAsia"/>
          <w:sz w:val="24"/>
          <w:szCs w:val="24"/>
        </w:rPr>
        <w:t>model</w:t>
      </w:r>
      <w:r w:rsidR="00757C1F">
        <w:rPr>
          <w:rFonts w:asciiTheme="majorBidi" w:hAnsiTheme="majorBidi" w:cstheme="majorBidi"/>
          <w:sz w:val="24"/>
          <w:szCs w:val="24"/>
        </w:rPr>
        <w:t xml:space="preserve"> can</w:t>
      </w:r>
      <w:r w:rsidR="00757C1F">
        <w:rPr>
          <w:rFonts w:asciiTheme="majorBidi" w:hAnsiTheme="majorBidi" w:cstheme="majorBidi" w:hint="eastAsia"/>
          <w:sz w:val="24"/>
          <w:szCs w:val="24"/>
        </w:rPr>
        <w:t xml:space="preserve"> </w:t>
      </w:r>
      <w:r w:rsidR="00757C1F">
        <w:rPr>
          <w:rFonts w:asciiTheme="majorBidi" w:hAnsiTheme="majorBidi" w:cstheme="majorBidi"/>
          <w:sz w:val="24"/>
          <w:szCs w:val="24"/>
        </w:rPr>
        <w:t xml:space="preserve">reveal the rightward bias effects of the typhoons on the upper ocean dynamics. </w:t>
      </w:r>
    </w:p>
    <w:p w14:paraId="2E628624"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To demystify the learning process of NEM, we utilized the SHAP method. Our findings indicated that NEM has the capability to extract pertinent information from the given features, subsequently making predictions that are aligned with our general understanding of physical principles. This not only substantiates the effectiveness of NEM but also serves to verify its adherence to the fundamental principles underlying storm surge phenomena.</w:t>
      </w:r>
    </w:p>
    <w:p w14:paraId="14C0EBB9"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Contrastingly, many existing studies have either solely employed a single machine learning method, which can result in questionable accuracy, or relied on simulated typhoon data instead of real-life data, potentially leading to less accurate or applicable predictions. Furthermore, our research concentrated exclusively on the peak values of storm surge. However, it's worth noting that the actual storm surge process is a multifaceted physical phenomenon subject to various influencing factors. Therefore, our study, while providing valuable insights, does not encapsulate the complete dynamics of storm surges. Additionally, due to limited data availability, the accuracy of our predictions for certain stations could have been improved.</w:t>
      </w:r>
    </w:p>
    <w:p w14:paraId="481FC71D"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Despite these limitations, the integration of machine learning techniques through NEM has proven itself as a powerful tool for storm surge prediction. It not only contributes to the advancement of storm surge forecasting but also exemplifies the untapped potential of machine learning in this field.</w:t>
      </w:r>
    </w:p>
    <w:p w14:paraId="06267224"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However, it is imperative that future research aims to address these limitations to further enhance the accuracy and applicability of storm surge predictions. This might involve the expansion of data collection, the incorporation of more factors influencing storm surges, and the continued refinement of machine learning models. As we strive to create more comprehensive, </w:t>
      </w:r>
      <w:r>
        <w:rPr>
          <w:rFonts w:asciiTheme="majorBidi" w:hAnsiTheme="majorBidi" w:cstheme="majorBidi"/>
          <w:sz w:val="24"/>
          <w:szCs w:val="24"/>
        </w:rPr>
        <w:lastRenderedPageBreak/>
        <w:t>reliable, and faster storm surge prediction models, the lessons learned from this study will be invaluable in guiding future efforts.</w:t>
      </w:r>
    </w:p>
    <w:p w14:paraId="0BF570F3" w14:textId="77777777" w:rsidR="006A55FC" w:rsidRDefault="00757C1F">
      <w:pPr>
        <w:pStyle w:val="Heading-Main"/>
      </w:pPr>
      <w:r>
        <w:t>5 Conclusions</w:t>
      </w:r>
    </w:p>
    <w:p w14:paraId="61FAD1A6" w14:textId="52027919"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In this study, we employ three machine learning algorithms - Random Forest (RF), Gradient Boosting Decision Tree (GBDT), and </w:t>
      </w:r>
      <w:proofErr w:type="spellStart"/>
      <w:r>
        <w:rPr>
          <w:rFonts w:asciiTheme="majorBidi" w:hAnsiTheme="majorBidi" w:cstheme="majorBidi"/>
          <w:sz w:val="24"/>
          <w:szCs w:val="24"/>
        </w:rPr>
        <w:t>XGBoost</w:t>
      </w:r>
      <w:proofErr w:type="spellEnd"/>
      <w:r>
        <w:rPr>
          <w:rFonts w:asciiTheme="majorBidi" w:hAnsiTheme="majorBidi" w:cstheme="majorBidi"/>
          <w:sz w:val="24"/>
          <w:szCs w:val="24"/>
        </w:rPr>
        <w:t xml:space="preserve"> - as </w:t>
      </w:r>
      <w:r w:rsidR="004920EC">
        <w:rPr>
          <w:rFonts w:asciiTheme="majorBidi" w:hAnsiTheme="majorBidi" w:cstheme="majorBidi"/>
          <w:sz w:val="24"/>
          <w:szCs w:val="24"/>
        </w:rPr>
        <w:t>base</w:t>
      </w:r>
      <w:r>
        <w:rPr>
          <w:rFonts w:asciiTheme="majorBidi" w:hAnsiTheme="majorBidi" w:cstheme="majorBidi"/>
          <w:sz w:val="24"/>
          <w:szCs w:val="24"/>
        </w:rPr>
        <w:t xml:space="preserve"> learners, paired with a stacking methodology, to establish a novel ensemble model (NEM). This model is designed to simulate the maximum water level increases induced by storm surges, using various storm parameters such as Gale distance (</w:t>
      </w:r>
      <w:proofErr w:type="spellStart"/>
      <w:r>
        <w:rPr>
          <w:rFonts w:asciiTheme="majorBidi" w:eastAsia="宋体" w:hAnsiTheme="majorBidi" w:cstheme="majorBidi" w:hint="eastAsia"/>
          <w:sz w:val="24"/>
          <w:szCs w:val="24"/>
          <w:lang w:eastAsia="zh-CN"/>
        </w:rPr>
        <w:t>Gale_Dis</w:t>
      </w:r>
      <w:proofErr w:type="spellEnd"/>
      <w:r>
        <w:rPr>
          <w:rFonts w:asciiTheme="majorBidi" w:hAnsiTheme="majorBidi" w:cstheme="majorBidi"/>
          <w:sz w:val="24"/>
          <w:szCs w:val="24"/>
        </w:rPr>
        <w:t xml:space="preserve">), nearest wind speed (N_WS), nearest </w:t>
      </w:r>
      <w:r>
        <w:rPr>
          <w:rFonts w:asciiTheme="majorBidi" w:eastAsia="宋体" w:hAnsiTheme="majorBidi" w:cstheme="majorBidi" w:hint="eastAsia"/>
          <w:sz w:val="24"/>
          <w:szCs w:val="24"/>
          <w:lang w:eastAsia="zh-CN"/>
        </w:rPr>
        <w:t>air</w:t>
      </w:r>
      <w:r>
        <w:rPr>
          <w:rFonts w:asciiTheme="majorBidi" w:hAnsiTheme="majorBidi" w:cstheme="majorBidi"/>
          <w:sz w:val="24"/>
          <w:szCs w:val="24"/>
        </w:rPr>
        <w:t xml:space="preserve"> pressure (N_PR), minimum distance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sz w:val="24"/>
          <w:szCs w:val="24"/>
        </w:rPr>
        <w:t>), large wind radius (LRGW), and maximum pressure drop within 24 hours (</w:t>
      </w:r>
      <w:proofErr w:type="gramStart"/>
      <w:r>
        <w:rPr>
          <w:rFonts w:asciiTheme="majorBidi" w:eastAsia="宋体" w:hAnsiTheme="majorBidi" w:cstheme="majorBidi" w:hint="eastAsia"/>
          <w:sz w:val="24"/>
          <w:szCs w:val="24"/>
          <w:lang w:eastAsia="zh-CN"/>
        </w:rPr>
        <w:t>MPD(</w:t>
      </w:r>
      <w:proofErr w:type="gramEnd"/>
      <w:r>
        <w:rPr>
          <w:rFonts w:asciiTheme="majorBidi" w:eastAsia="宋体" w:hAnsiTheme="majorBidi" w:cstheme="majorBidi" w:hint="eastAsia"/>
          <w:sz w:val="24"/>
          <w:szCs w:val="24"/>
          <w:lang w:eastAsia="zh-CN"/>
        </w:rPr>
        <w:t>24h)</w:t>
      </w:r>
      <w:r>
        <w:rPr>
          <w:rFonts w:asciiTheme="majorBidi" w:hAnsiTheme="majorBidi" w:cstheme="majorBidi"/>
          <w:sz w:val="24"/>
          <w:szCs w:val="24"/>
        </w:rPr>
        <w:t xml:space="preserve">). Our study undertakes a feature selection analysis, choosing </w:t>
      </w:r>
      <w:r>
        <w:rPr>
          <w:rFonts w:asciiTheme="majorBidi" w:eastAsia="宋体" w:hAnsiTheme="majorBidi" w:cstheme="majorBidi" w:hint="eastAsia"/>
          <w:sz w:val="24"/>
          <w:szCs w:val="24"/>
          <w:lang w:eastAsia="zh-CN"/>
        </w:rPr>
        <w:t>six</w:t>
      </w:r>
      <w:r>
        <w:rPr>
          <w:rFonts w:asciiTheme="majorBidi" w:hAnsiTheme="majorBidi" w:cstheme="majorBidi"/>
          <w:sz w:val="24"/>
          <w:szCs w:val="24"/>
        </w:rPr>
        <w:t xml:space="preserve"> critical parameters: Gale distance (</w:t>
      </w:r>
      <w:proofErr w:type="spellStart"/>
      <w:r>
        <w:rPr>
          <w:rFonts w:asciiTheme="majorBidi" w:eastAsia="宋体" w:hAnsiTheme="majorBidi" w:cstheme="majorBidi" w:hint="eastAsia"/>
          <w:sz w:val="24"/>
          <w:szCs w:val="24"/>
          <w:lang w:eastAsia="zh-CN"/>
        </w:rPr>
        <w:t>Gale_Dis</w:t>
      </w:r>
      <w:proofErr w:type="spellEnd"/>
      <w:r>
        <w:rPr>
          <w:rFonts w:asciiTheme="majorBidi" w:hAnsiTheme="majorBidi" w:cstheme="majorBidi"/>
          <w:sz w:val="24"/>
          <w:szCs w:val="24"/>
        </w:rPr>
        <w:t xml:space="preserve">), nearest wind speed (N_WS), nearest </w:t>
      </w:r>
      <w:r>
        <w:rPr>
          <w:rFonts w:asciiTheme="majorBidi" w:eastAsia="宋体" w:hAnsiTheme="majorBidi" w:cstheme="majorBidi" w:hint="eastAsia"/>
          <w:sz w:val="24"/>
          <w:szCs w:val="24"/>
          <w:lang w:eastAsia="zh-CN"/>
        </w:rPr>
        <w:t>air</w:t>
      </w:r>
      <w:r>
        <w:rPr>
          <w:rFonts w:asciiTheme="majorBidi" w:hAnsiTheme="majorBidi" w:cstheme="majorBidi"/>
          <w:sz w:val="24"/>
          <w:szCs w:val="24"/>
        </w:rPr>
        <w:t xml:space="preserve"> pressure (N_PR), minimum distance (</w:t>
      </w:r>
      <w:proofErr w:type="spellStart"/>
      <w:r>
        <w:rPr>
          <w:rFonts w:asciiTheme="majorBidi" w:eastAsia="宋体" w:hAnsiTheme="majorBidi" w:cstheme="majorBidi" w:hint="eastAsia"/>
          <w:sz w:val="24"/>
          <w:szCs w:val="24"/>
          <w:lang w:eastAsia="zh-CN"/>
        </w:rPr>
        <w:t>Dis_Min</w:t>
      </w:r>
      <w:proofErr w:type="spellEnd"/>
      <w:r>
        <w:rPr>
          <w:rFonts w:asciiTheme="majorBidi" w:hAnsiTheme="majorBidi" w:cstheme="majorBidi"/>
          <w:sz w:val="24"/>
          <w:szCs w:val="24"/>
        </w:rPr>
        <w:t>), large wind radius (LRGW), and maximum pressure drop within 24 hours (</w:t>
      </w:r>
      <w:proofErr w:type="gramStart"/>
      <w:r>
        <w:rPr>
          <w:rFonts w:asciiTheme="majorBidi" w:hAnsiTheme="majorBidi" w:cstheme="majorBidi"/>
          <w:sz w:val="24"/>
          <w:szCs w:val="24"/>
        </w:rPr>
        <w:t>MPD</w:t>
      </w:r>
      <w:r>
        <w:rPr>
          <w:rFonts w:asciiTheme="majorBidi" w:eastAsia="宋体" w:hAnsiTheme="majorBidi" w:cstheme="majorBidi" w:hint="eastAsia"/>
          <w:sz w:val="24"/>
          <w:szCs w:val="24"/>
          <w:lang w:eastAsia="zh-CN"/>
        </w:rPr>
        <w:t>(</w:t>
      </w:r>
      <w:proofErr w:type="gramEnd"/>
      <w:r>
        <w:rPr>
          <w:rFonts w:asciiTheme="majorBidi" w:hAnsiTheme="majorBidi" w:cstheme="majorBidi"/>
          <w:sz w:val="24"/>
          <w:szCs w:val="24"/>
        </w:rPr>
        <w:t>24h</w:t>
      </w:r>
      <w:r>
        <w:rPr>
          <w:rFonts w:asciiTheme="majorBidi" w:eastAsia="宋体" w:hAnsiTheme="majorBidi" w:cstheme="majorBidi" w:hint="eastAsia"/>
          <w:sz w:val="24"/>
          <w:szCs w:val="24"/>
          <w:lang w:eastAsia="zh-CN"/>
        </w:rPr>
        <w:t>)</w:t>
      </w:r>
      <w:r>
        <w:rPr>
          <w:rFonts w:asciiTheme="majorBidi" w:hAnsiTheme="majorBidi" w:cstheme="majorBidi"/>
          <w:sz w:val="24"/>
          <w:szCs w:val="24"/>
        </w:rPr>
        <w:t xml:space="preserve">). </w:t>
      </w:r>
      <w:r>
        <w:rPr>
          <w:sz w:val="24"/>
          <w:szCs w:val="24"/>
        </w:rPr>
        <w:t xml:space="preserve">To capture the typhoon's rightward bias on upper ocean dynamics, we incorporated a typhoon azimuth parameter (TA) as a feature, significantly enhancing the model's predictive performance. This led us to employ a comprehensive set of seven parameters as input features for machine learning models such as RF, GBDT, </w:t>
      </w:r>
      <w:proofErr w:type="spellStart"/>
      <w:r>
        <w:rPr>
          <w:sz w:val="24"/>
          <w:szCs w:val="24"/>
        </w:rPr>
        <w:t>XGBoost</w:t>
      </w:r>
      <w:proofErr w:type="spellEnd"/>
      <w:r>
        <w:rPr>
          <w:sz w:val="24"/>
          <w:szCs w:val="24"/>
        </w:rPr>
        <w:t>, and NEM.</w:t>
      </w:r>
    </w:p>
    <w:p w14:paraId="6E49B00F" w14:textId="7344405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The performance evaluation of the </w:t>
      </w:r>
      <w:r w:rsidR="004920EC">
        <w:rPr>
          <w:rFonts w:asciiTheme="majorBidi" w:hAnsiTheme="majorBidi" w:cstheme="majorBidi"/>
          <w:sz w:val="24"/>
          <w:szCs w:val="24"/>
        </w:rPr>
        <w:t>base</w:t>
      </w:r>
      <w:r>
        <w:rPr>
          <w:rFonts w:asciiTheme="majorBidi" w:hAnsiTheme="majorBidi" w:cstheme="majorBidi"/>
          <w:sz w:val="24"/>
          <w:szCs w:val="24"/>
        </w:rPr>
        <w:t xml:space="preserve"> learner algorithms and the ensemble model suggests that the ensemble mode of the NEM outperforms RF, GBDT, and </w:t>
      </w:r>
      <w:proofErr w:type="spellStart"/>
      <w:r>
        <w:rPr>
          <w:rFonts w:asciiTheme="majorBidi" w:hAnsiTheme="majorBidi" w:cstheme="majorBidi"/>
          <w:sz w:val="24"/>
          <w:szCs w:val="24"/>
        </w:rPr>
        <w:t>XGBoost</w:t>
      </w:r>
      <w:proofErr w:type="spellEnd"/>
      <w:r>
        <w:rPr>
          <w:rFonts w:asciiTheme="majorBidi" w:hAnsiTheme="majorBidi" w:cstheme="majorBidi"/>
          <w:sz w:val="24"/>
          <w:szCs w:val="24"/>
        </w:rPr>
        <w:t xml:space="preserve">. This observation underscores that the NEM successfully integrates the strengths of the </w:t>
      </w:r>
      <w:r w:rsidR="004920EC">
        <w:rPr>
          <w:rFonts w:asciiTheme="majorBidi" w:hAnsiTheme="majorBidi" w:cstheme="majorBidi"/>
          <w:sz w:val="24"/>
          <w:szCs w:val="24"/>
        </w:rPr>
        <w:t>base</w:t>
      </w:r>
      <w:r>
        <w:rPr>
          <w:rFonts w:asciiTheme="majorBidi" w:hAnsiTheme="majorBidi" w:cstheme="majorBidi"/>
          <w:sz w:val="24"/>
          <w:szCs w:val="24"/>
        </w:rPr>
        <w:t xml:space="preserve"> learners to enhance storm surge water level predictions. For the test dataset, the coefficient of determination (</w:t>
      </w:r>
      <w:r>
        <w:rPr>
          <w:rFonts w:asciiTheme="majorBidi" w:hAnsiTheme="majorBidi" w:cstheme="majorBidi"/>
          <w:i/>
          <w:iCs/>
          <w:sz w:val="24"/>
          <w:szCs w:val="24"/>
        </w:rPr>
        <w:t>R</w:t>
      </w:r>
      <w:r>
        <w:rPr>
          <w:rFonts w:asciiTheme="majorBidi" w:hAnsiTheme="majorBidi" w:cstheme="majorBidi"/>
          <w:i/>
          <w:iCs/>
          <w:sz w:val="24"/>
          <w:szCs w:val="24"/>
          <w:vertAlign w:val="superscript"/>
        </w:rPr>
        <w:t>2</w:t>
      </w:r>
      <w:r>
        <w:rPr>
          <w:rFonts w:asciiTheme="majorBidi" w:hAnsiTheme="majorBidi" w:cstheme="majorBidi"/>
          <w:sz w:val="24"/>
          <w:szCs w:val="24"/>
        </w:rPr>
        <w:t>) for the NEM at the TBT station can reach as high as 0.9</w:t>
      </w:r>
      <w:r>
        <w:rPr>
          <w:rFonts w:asciiTheme="majorBidi" w:eastAsia="宋体" w:hAnsiTheme="majorBidi" w:cstheme="majorBidi" w:hint="eastAsia"/>
          <w:sz w:val="24"/>
          <w:szCs w:val="24"/>
          <w:lang w:eastAsia="zh-CN"/>
        </w:rPr>
        <w:t>5</w:t>
      </w:r>
      <w:r>
        <w:rPr>
          <w:rFonts w:asciiTheme="majorBidi" w:hAnsiTheme="majorBidi" w:cstheme="majorBidi"/>
          <w:sz w:val="24"/>
          <w:szCs w:val="24"/>
        </w:rPr>
        <w:t>, with a mean absolute error (MAE) as low as 0.08 m. These results highlight the ensemble machine learning model's ability to accurately capture the maximum water level increase caused by storm surges.</w:t>
      </w:r>
    </w:p>
    <w:p w14:paraId="1BF418BA" w14:textId="77777777" w:rsidR="006A55FC" w:rsidRDefault="00757C1F">
      <w:pPr>
        <w:spacing w:before="120"/>
        <w:ind w:firstLineChars="300" w:firstLine="720"/>
        <w:rPr>
          <w:rFonts w:asciiTheme="majorBidi" w:hAnsiTheme="majorBidi" w:cstheme="majorBidi"/>
          <w:sz w:val="24"/>
          <w:szCs w:val="24"/>
        </w:rPr>
      </w:pPr>
      <w:r>
        <w:rPr>
          <w:rFonts w:asciiTheme="majorBidi" w:hAnsiTheme="majorBidi" w:cstheme="majorBidi"/>
          <w:sz w:val="24"/>
          <w:szCs w:val="24"/>
        </w:rPr>
        <w:t xml:space="preserve">To provide further insights into the ensemble model's performance, we utilize the SHAP method, an interpretable approach, to analyze the influence of different features in the machine learning black box model. Our results indicate that </w:t>
      </w:r>
      <w:proofErr w:type="spellStart"/>
      <w:r>
        <w:rPr>
          <w:rFonts w:asciiTheme="majorBidi" w:eastAsia="宋体" w:hAnsiTheme="majorBidi" w:cstheme="majorBidi" w:hint="eastAsia"/>
          <w:sz w:val="24"/>
          <w:szCs w:val="24"/>
          <w:lang w:eastAsia="zh-CN"/>
        </w:rPr>
        <w:t>Gale_Dis</w:t>
      </w:r>
      <w:proofErr w:type="spellEnd"/>
      <w:r>
        <w:rPr>
          <w:rFonts w:asciiTheme="majorBidi" w:hAnsiTheme="majorBidi" w:cstheme="majorBidi"/>
          <w:sz w:val="24"/>
          <w:szCs w:val="24"/>
        </w:rPr>
        <w:t xml:space="preserve"> and N_WS are the most critical features affecting the prediction of extreme storm surge values, with the SHAP value of N_WS increasing in line with N_WS. N_PR, </w:t>
      </w:r>
      <w:proofErr w:type="spellStart"/>
      <w:proofErr w:type="gramStart"/>
      <w:r>
        <w:rPr>
          <w:rFonts w:asciiTheme="majorBidi" w:eastAsia="宋体" w:hAnsiTheme="majorBidi" w:cstheme="majorBidi" w:hint="eastAsia"/>
          <w:sz w:val="24"/>
          <w:szCs w:val="24"/>
          <w:lang w:eastAsia="zh-CN"/>
        </w:rPr>
        <w:t>Dis</w:t>
      </w:r>
      <w:proofErr w:type="gramEnd"/>
      <w:r>
        <w:rPr>
          <w:rFonts w:asciiTheme="majorBidi" w:eastAsia="宋体" w:hAnsiTheme="majorBidi" w:cstheme="majorBidi" w:hint="eastAsia"/>
          <w:sz w:val="24"/>
          <w:szCs w:val="24"/>
          <w:lang w:eastAsia="zh-CN"/>
        </w:rPr>
        <w:t>_Min</w:t>
      </w:r>
      <w:proofErr w:type="spellEnd"/>
      <w:r>
        <w:rPr>
          <w:rFonts w:asciiTheme="majorBidi" w:hAnsiTheme="majorBidi" w:cstheme="majorBidi"/>
          <w:sz w:val="24"/>
          <w:szCs w:val="24"/>
        </w:rPr>
        <w:t xml:space="preserve">, and LRGW emerge as secondary features, displaying larger SHAP values as their feature values decrease. </w:t>
      </w:r>
      <w:proofErr w:type="gramStart"/>
      <w:r>
        <w:rPr>
          <w:rFonts w:asciiTheme="majorBidi" w:hAnsiTheme="majorBidi" w:cstheme="majorBidi"/>
          <w:sz w:val="24"/>
          <w:szCs w:val="24"/>
        </w:rPr>
        <w:t>MPD</w:t>
      </w:r>
      <w:r>
        <w:rPr>
          <w:rFonts w:asciiTheme="majorBidi" w:eastAsia="宋体" w:hAnsiTheme="majorBidi" w:cstheme="majorBidi" w:hint="eastAsia"/>
          <w:sz w:val="24"/>
          <w:szCs w:val="24"/>
          <w:lang w:eastAsia="zh-CN"/>
        </w:rPr>
        <w:t>(</w:t>
      </w:r>
      <w:proofErr w:type="gramEnd"/>
      <w:r>
        <w:rPr>
          <w:rFonts w:asciiTheme="majorBidi" w:hAnsiTheme="majorBidi" w:cstheme="majorBidi"/>
          <w:sz w:val="24"/>
          <w:szCs w:val="24"/>
        </w:rPr>
        <w:t>24h</w:t>
      </w:r>
      <w:r>
        <w:rPr>
          <w:rFonts w:asciiTheme="majorBidi" w:eastAsia="宋体" w:hAnsiTheme="majorBidi" w:cstheme="majorBidi" w:hint="eastAsia"/>
          <w:sz w:val="24"/>
          <w:szCs w:val="24"/>
          <w:lang w:eastAsia="zh-CN"/>
        </w:rPr>
        <w:t>)</w:t>
      </w:r>
      <w:r>
        <w:rPr>
          <w:rFonts w:asciiTheme="majorBidi" w:hAnsiTheme="majorBidi" w:cstheme="majorBidi"/>
          <w:sz w:val="24"/>
          <w:szCs w:val="24"/>
        </w:rPr>
        <w:t xml:space="preserve"> has the least impact on the model prediction but also exhibits a positive correlation with the SHAP value. The SHAP values for the storm surge prediction results elucidate each feature's role in storm surge prediction, further verifying the reliability of the model's prediction outcomes.</w:t>
      </w:r>
    </w:p>
    <w:p w14:paraId="7E6552FC" w14:textId="77777777" w:rsidR="006A55FC" w:rsidRDefault="00757C1F">
      <w:pPr>
        <w:shd w:val="clear" w:color="auto" w:fill="FFFFFF"/>
        <w:spacing w:before="240" w:line="480" w:lineRule="auto"/>
        <w:rPr>
          <w:rFonts w:eastAsia="Times New Roman"/>
          <w:sz w:val="24"/>
          <w:szCs w:val="24"/>
        </w:rPr>
      </w:pPr>
      <w:r>
        <w:rPr>
          <w:rFonts w:eastAsia="Times New Roman"/>
          <w:b/>
          <w:bCs/>
          <w:color w:val="262626"/>
          <w:sz w:val="24"/>
          <w:szCs w:val="24"/>
        </w:rPr>
        <w:t>Acknowledgments</w:t>
      </w:r>
    </w:p>
    <w:p w14:paraId="102D8F53" w14:textId="77777777" w:rsidR="006A55FC" w:rsidRDefault="00757C1F">
      <w:pPr>
        <w:shd w:val="clear" w:color="auto" w:fill="FFFFFF"/>
        <w:spacing w:line="480" w:lineRule="auto"/>
        <w:rPr>
          <w:rFonts w:eastAsia="Times New Roman"/>
          <w:sz w:val="24"/>
          <w:szCs w:val="24"/>
        </w:rPr>
      </w:pPr>
      <w:r>
        <w:rPr>
          <w:rFonts w:eastAsia="Times New Roman"/>
          <w:color w:val="262626"/>
          <w:sz w:val="24"/>
          <w:szCs w:val="24"/>
        </w:rPr>
        <w:t>This study is supported by National R&amp;D Program of China grant# 2021YFB3900400. </w:t>
      </w:r>
    </w:p>
    <w:p w14:paraId="3EE02DB5" w14:textId="77777777" w:rsidR="006A55FC" w:rsidRDefault="00757C1F">
      <w:pPr>
        <w:shd w:val="clear" w:color="auto" w:fill="FFFFFF"/>
        <w:spacing w:line="480" w:lineRule="auto"/>
        <w:rPr>
          <w:rFonts w:eastAsia="Times New Roman"/>
          <w:sz w:val="24"/>
          <w:szCs w:val="24"/>
        </w:rPr>
      </w:pPr>
      <w:r>
        <w:rPr>
          <w:rFonts w:eastAsia="Times New Roman"/>
          <w:b/>
          <w:bCs/>
          <w:color w:val="262626"/>
          <w:sz w:val="24"/>
          <w:szCs w:val="24"/>
        </w:rPr>
        <w:t>Open Research</w:t>
      </w:r>
    </w:p>
    <w:p w14:paraId="11A9C3EF" w14:textId="2E2DA5FA" w:rsidR="006A55FC" w:rsidRDefault="00757C1F">
      <w:pPr>
        <w:shd w:val="clear" w:color="auto" w:fill="FFFFFF"/>
        <w:spacing w:line="480" w:lineRule="auto"/>
        <w:rPr>
          <w:rFonts w:eastAsia="Times New Roman"/>
          <w:sz w:val="24"/>
          <w:szCs w:val="24"/>
        </w:rPr>
      </w:pPr>
      <w:r>
        <w:rPr>
          <w:rFonts w:eastAsia="Times New Roman"/>
          <w:color w:val="262626"/>
          <w:sz w:val="24"/>
          <w:szCs w:val="24"/>
        </w:rPr>
        <w:t>The archiving of the data used in this study is underway</w:t>
      </w:r>
      <w:r>
        <w:rPr>
          <w:rFonts w:eastAsia="Times New Roman"/>
          <w:sz w:val="24"/>
          <w:szCs w:val="24"/>
        </w:rPr>
        <w:t xml:space="preserve"> on the repository: </w:t>
      </w:r>
      <w:hyperlink r:id="rId25" w:history="1">
        <w:r w:rsidR="00711B74" w:rsidRPr="007D0B79">
          <w:rPr>
            <w:rStyle w:val="Hyperlink"/>
            <w:rFonts w:eastAsia="Times New Roman"/>
            <w:sz w:val="24"/>
            <w:szCs w:val="24"/>
          </w:rPr>
          <w:t>https://github.com/panj1963/ESS2023/</w:t>
        </w:r>
      </w:hyperlink>
    </w:p>
    <w:p w14:paraId="36C841E9" w14:textId="77777777" w:rsidR="00711B74" w:rsidRDefault="00711B74">
      <w:pPr>
        <w:shd w:val="clear" w:color="auto" w:fill="FFFFFF"/>
        <w:spacing w:line="480" w:lineRule="auto"/>
        <w:rPr>
          <w:rFonts w:eastAsia="Times New Roman"/>
          <w:sz w:val="24"/>
          <w:szCs w:val="24"/>
        </w:rPr>
      </w:pPr>
    </w:p>
    <w:p w14:paraId="68682F30" w14:textId="77777777" w:rsidR="00004CAF" w:rsidRDefault="00004CAF">
      <w:pPr>
        <w:shd w:val="clear" w:color="auto" w:fill="FFFFFF"/>
        <w:spacing w:line="480" w:lineRule="auto"/>
        <w:rPr>
          <w:rFonts w:eastAsia="Times New Roman"/>
          <w:b/>
          <w:bCs/>
          <w:color w:val="262626"/>
          <w:sz w:val="24"/>
          <w:szCs w:val="24"/>
        </w:rPr>
      </w:pPr>
    </w:p>
    <w:p w14:paraId="38CE5CE8" w14:textId="74BBEC61" w:rsidR="006A55FC" w:rsidRPr="00004CAF" w:rsidRDefault="00757C1F">
      <w:pPr>
        <w:shd w:val="clear" w:color="auto" w:fill="FFFFFF"/>
        <w:spacing w:line="480" w:lineRule="auto"/>
        <w:rPr>
          <w:rFonts w:eastAsia="Times New Roman"/>
          <w:sz w:val="24"/>
          <w:szCs w:val="24"/>
        </w:rPr>
      </w:pPr>
      <w:r w:rsidRPr="00004CAF">
        <w:rPr>
          <w:rFonts w:eastAsia="Times New Roman"/>
          <w:b/>
          <w:bCs/>
          <w:color w:val="262626"/>
          <w:sz w:val="24"/>
          <w:szCs w:val="24"/>
        </w:rPr>
        <w:t>References</w:t>
      </w:r>
    </w:p>
    <w:p w14:paraId="5FCF09E0" w14:textId="77777777" w:rsidR="006A55FC" w:rsidRPr="00004CAF" w:rsidRDefault="00757C1F">
      <w:pPr>
        <w:tabs>
          <w:tab w:val="left" w:pos="270"/>
          <w:tab w:val="left" w:pos="450"/>
        </w:tabs>
        <w:snapToGrid w:val="0"/>
        <w:spacing w:before="120" w:line="480" w:lineRule="auto"/>
        <w:ind w:left="360" w:hanging="360"/>
        <w:rPr>
          <w:sz w:val="24"/>
          <w:szCs w:val="24"/>
        </w:rPr>
      </w:pPr>
      <w:bookmarkStart w:id="11" w:name="_Hlk141016716"/>
      <w:r w:rsidRPr="00004CAF">
        <w:rPr>
          <w:sz w:val="24"/>
          <w:szCs w:val="24"/>
        </w:rPr>
        <w:t xml:space="preserve">Al </w:t>
      </w:r>
      <w:proofErr w:type="spellStart"/>
      <w:r w:rsidRPr="00004CAF">
        <w:rPr>
          <w:sz w:val="24"/>
          <w:szCs w:val="24"/>
        </w:rPr>
        <w:t>Kajbaf</w:t>
      </w:r>
      <w:proofErr w:type="spellEnd"/>
      <w:r w:rsidRPr="00004CAF">
        <w:rPr>
          <w:sz w:val="24"/>
          <w:szCs w:val="24"/>
        </w:rPr>
        <w:t xml:space="preserve">, A., &amp; Bensi, M. (2020). Application of surrogate models in estimation of storm surge: A comparative assessment. </w:t>
      </w:r>
      <w:r w:rsidRPr="00004CAF">
        <w:rPr>
          <w:i/>
          <w:iCs/>
          <w:sz w:val="24"/>
          <w:szCs w:val="24"/>
        </w:rPr>
        <w:t>Applied Soft Computing</w:t>
      </w:r>
      <w:r w:rsidRPr="00004CAF">
        <w:rPr>
          <w:sz w:val="24"/>
          <w:szCs w:val="24"/>
        </w:rPr>
        <w:t xml:space="preserve">, </w:t>
      </w:r>
      <w:r w:rsidRPr="00004CAF">
        <w:rPr>
          <w:i/>
          <w:iCs/>
          <w:sz w:val="24"/>
          <w:szCs w:val="24"/>
        </w:rPr>
        <w:t>91</w:t>
      </w:r>
      <w:r w:rsidRPr="00004CAF">
        <w:rPr>
          <w:sz w:val="24"/>
          <w:szCs w:val="24"/>
        </w:rPr>
        <w:t xml:space="preserve">. </w:t>
      </w:r>
      <w:hyperlink r:id="rId26" w:history="1">
        <w:r w:rsidRPr="00004CAF">
          <w:rPr>
            <w:rStyle w:val="Hyperlink"/>
            <w:sz w:val="24"/>
            <w:szCs w:val="24"/>
          </w:rPr>
          <w:t>https://doi.org/10.1016/j.asoc.2020.106184</w:t>
        </w:r>
      </w:hyperlink>
      <w:r w:rsidRPr="00004CAF">
        <w:rPr>
          <w:rStyle w:val="Hyperlink"/>
          <w:sz w:val="24"/>
          <w:szCs w:val="24"/>
        </w:rPr>
        <w:t>.</w:t>
      </w:r>
    </w:p>
    <w:p w14:paraId="24BAC160" w14:textId="33AE3E60" w:rsidR="006A55FC" w:rsidRPr="00004CAF" w:rsidRDefault="00757C1F">
      <w:pPr>
        <w:tabs>
          <w:tab w:val="left" w:pos="270"/>
          <w:tab w:val="left" w:pos="450"/>
        </w:tabs>
        <w:snapToGrid w:val="0"/>
        <w:spacing w:before="120" w:line="480" w:lineRule="auto"/>
        <w:ind w:left="360" w:hanging="360"/>
        <w:rPr>
          <w:rStyle w:val="Hyperlink"/>
          <w:sz w:val="24"/>
          <w:szCs w:val="24"/>
        </w:rPr>
      </w:pPr>
      <w:proofErr w:type="spellStart"/>
      <w:r w:rsidRPr="00004CAF">
        <w:rPr>
          <w:sz w:val="24"/>
          <w:szCs w:val="24"/>
        </w:rPr>
        <w:t>Alelyani</w:t>
      </w:r>
      <w:proofErr w:type="spellEnd"/>
      <w:r w:rsidRPr="00004CAF">
        <w:rPr>
          <w:sz w:val="24"/>
          <w:szCs w:val="24"/>
        </w:rPr>
        <w:t xml:space="preserve">, S. (2021). Stable bagging feature selection on medical data. </w:t>
      </w:r>
      <w:r w:rsidRPr="00004CAF">
        <w:rPr>
          <w:i/>
          <w:iCs/>
          <w:sz w:val="24"/>
          <w:szCs w:val="24"/>
        </w:rPr>
        <w:t>Journal of Big Data</w:t>
      </w:r>
      <w:r w:rsidRPr="00004CAF">
        <w:rPr>
          <w:sz w:val="24"/>
          <w:szCs w:val="24"/>
        </w:rPr>
        <w:t xml:space="preserve">, </w:t>
      </w:r>
      <w:r w:rsidRPr="00004CAF">
        <w:rPr>
          <w:i/>
          <w:iCs/>
          <w:sz w:val="24"/>
          <w:szCs w:val="24"/>
        </w:rPr>
        <w:t>8</w:t>
      </w:r>
      <w:r w:rsidRPr="00004CAF">
        <w:rPr>
          <w:sz w:val="24"/>
          <w:szCs w:val="24"/>
        </w:rPr>
        <w:t xml:space="preserve">(1). </w:t>
      </w:r>
      <w:hyperlink r:id="rId27" w:history="1">
        <w:r w:rsidRPr="00004CAF">
          <w:rPr>
            <w:rStyle w:val="Hyperlink"/>
            <w:sz w:val="24"/>
            <w:szCs w:val="24"/>
          </w:rPr>
          <w:t>https://doi.org/10.1186/s40537-020-00385-8</w:t>
        </w:r>
      </w:hyperlink>
      <w:r w:rsidRPr="00004CAF">
        <w:rPr>
          <w:rStyle w:val="Hyperlink"/>
          <w:sz w:val="24"/>
          <w:szCs w:val="24"/>
        </w:rPr>
        <w:t>.</w:t>
      </w:r>
    </w:p>
    <w:p w14:paraId="2B99420A" w14:textId="646ED723" w:rsidR="006A55FC" w:rsidRPr="00004CAF" w:rsidRDefault="00757C1F">
      <w:pPr>
        <w:tabs>
          <w:tab w:val="left" w:pos="270"/>
          <w:tab w:val="left" w:pos="450"/>
        </w:tabs>
        <w:snapToGrid w:val="0"/>
        <w:spacing w:before="120" w:line="480" w:lineRule="auto"/>
        <w:ind w:left="360" w:hanging="360"/>
        <w:rPr>
          <w:rStyle w:val="Hyperlink"/>
          <w:sz w:val="24"/>
          <w:szCs w:val="24"/>
        </w:rPr>
      </w:pPr>
      <w:bookmarkStart w:id="12" w:name="_Hlk149732664"/>
      <w:r w:rsidRPr="00004CAF">
        <w:rPr>
          <w:rFonts w:hint="eastAsia"/>
          <w:sz w:val="24"/>
          <w:szCs w:val="24"/>
        </w:rPr>
        <w:t xml:space="preserve">Ayyad, M., Hajj, M. R., &amp; </w:t>
      </w:r>
      <w:proofErr w:type="spellStart"/>
      <w:r w:rsidRPr="00004CAF">
        <w:rPr>
          <w:rFonts w:hint="eastAsia"/>
          <w:sz w:val="24"/>
          <w:szCs w:val="24"/>
        </w:rPr>
        <w:t>Marsooli</w:t>
      </w:r>
      <w:proofErr w:type="spellEnd"/>
      <w:r w:rsidRPr="00004CAF">
        <w:rPr>
          <w:rFonts w:hint="eastAsia"/>
          <w:sz w:val="24"/>
          <w:szCs w:val="24"/>
        </w:rPr>
        <w:t>, R. (2022</w:t>
      </w:r>
      <w:r w:rsidRPr="00004CAF">
        <w:rPr>
          <w:sz w:val="24"/>
          <w:szCs w:val="24"/>
        </w:rPr>
        <w:t>a</w:t>
      </w:r>
      <w:r w:rsidRPr="00004CAF">
        <w:rPr>
          <w:rFonts w:hint="eastAsia"/>
          <w:sz w:val="24"/>
          <w:szCs w:val="24"/>
        </w:rPr>
        <w:t>). Artificial intelligence for hurricane storm surge hazard assessment.</w:t>
      </w:r>
      <w:r w:rsidRPr="00004CAF">
        <w:rPr>
          <w:rFonts w:hint="eastAsia"/>
          <w:i/>
          <w:iCs/>
          <w:sz w:val="24"/>
          <w:szCs w:val="24"/>
        </w:rPr>
        <w:t xml:space="preserve"> Ocean Engineering, 245, 110435</w:t>
      </w:r>
      <w:r w:rsidRPr="00004CAF">
        <w:rPr>
          <w:rFonts w:hint="eastAsia"/>
          <w:sz w:val="24"/>
          <w:szCs w:val="24"/>
        </w:rPr>
        <w:t xml:space="preserve">. </w:t>
      </w:r>
      <w:r w:rsidRPr="00004CAF">
        <w:rPr>
          <w:rStyle w:val="Hyperlink"/>
          <w:rFonts w:hint="eastAsia"/>
          <w:sz w:val="24"/>
          <w:szCs w:val="24"/>
        </w:rPr>
        <w:t>https://doi.org/10.1016/j.oceaneng.2021.110435</w:t>
      </w:r>
      <w:r w:rsidRPr="00004CAF">
        <w:rPr>
          <w:rStyle w:val="Hyperlink"/>
          <w:sz w:val="24"/>
          <w:szCs w:val="24"/>
        </w:rPr>
        <w:t>.</w:t>
      </w:r>
    </w:p>
    <w:p w14:paraId="31873C05" w14:textId="77777777" w:rsidR="006A55FC" w:rsidRPr="00004CAF" w:rsidRDefault="00757C1F">
      <w:pPr>
        <w:tabs>
          <w:tab w:val="left" w:pos="270"/>
          <w:tab w:val="left" w:pos="450"/>
        </w:tabs>
        <w:snapToGrid w:val="0"/>
        <w:spacing w:before="120" w:line="480" w:lineRule="auto"/>
        <w:ind w:left="360" w:hanging="360"/>
        <w:rPr>
          <w:rStyle w:val="Hyperlink"/>
          <w:sz w:val="24"/>
          <w:szCs w:val="24"/>
        </w:rPr>
      </w:pPr>
      <w:r w:rsidRPr="00004CAF">
        <w:rPr>
          <w:rFonts w:hint="eastAsia"/>
          <w:sz w:val="24"/>
          <w:szCs w:val="24"/>
        </w:rPr>
        <w:t xml:space="preserve">Ayyad, M., Hajj, M. R., &amp; </w:t>
      </w:r>
      <w:proofErr w:type="spellStart"/>
      <w:r w:rsidRPr="00004CAF">
        <w:rPr>
          <w:rFonts w:hint="eastAsia"/>
          <w:sz w:val="24"/>
          <w:szCs w:val="24"/>
        </w:rPr>
        <w:t>Marsooli</w:t>
      </w:r>
      <w:proofErr w:type="spellEnd"/>
      <w:r w:rsidRPr="00004CAF">
        <w:rPr>
          <w:rFonts w:hint="eastAsia"/>
          <w:sz w:val="24"/>
          <w:szCs w:val="24"/>
        </w:rPr>
        <w:t>, R. (2022</w:t>
      </w:r>
      <w:r w:rsidRPr="00004CAF">
        <w:rPr>
          <w:sz w:val="24"/>
          <w:szCs w:val="24"/>
        </w:rPr>
        <w:t>b</w:t>
      </w:r>
      <w:r w:rsidRPr="00004CAF">
        <w:rPr>
          <w:rFonts w:hint="eastAsia"/>
          <w:sz w:val="24"/>
          <w:szCs w:val="24"/>
        </w:rPr>
        <w:t xml:space="preserve">). Machine learning-based assessment of storm surge in the New York metropolitan area. </w:t>
      </w:r>
      <w:r w:rsidRPr="00004CAF">
        <w:rPr>
          <w:rFonts w:hint="eastAsia"/>
          <w:i/>
          <w:iCs/>
          <w:sz w:val="24"/>
          <w:szCs w:val="24"/>
        </w:rPr>
        <w:t>Scientific Reports, 12</w:t>
      </w:r>
      <w:r w:rsidRPr="00004CAF">
        <w:rPr>
          <w:rFonts w:hint="eastAsia"/>
          <w:sz w:val="24"/>
          <w:szCs w:val="24"/>
        </w:rPr>
        <w:t xml:space="preserve">(1), 19215. </w:t>
      </w:r>
      <w:hyperlink r:id="rId28" w:history="1">
        <w:r w:rsidRPr="00004CAF">
          <w:rPr>
            <w:rStyle w:val="Hyperlink"/>
            <w:rFonts w:hint="eastAsia"/>
            <w:sz w:val="24"/>
            <w:szCs w:val="24"/>
          </w:rPr>
          <w:t>https://doi.org/10.1038/s41598-022-23627-6</w:t>
        </w:r>
      </w:hyperlink>
      <w:r w:rsidRPr="00004CAF">
        <w:rPr>
          <w:rStyle w:val="Hyperlink"/>
          <w:sz w:val="24"/>
          <w:szCs w:val="24"/>
        </w:rPr>
        <w:t>.</w:t>
      </w:r>
    </w:p>
    <w:p w14:paraId="2C16631C" w14:textId="77777777" w:rsidR="006A55FC" w:rsidRPr="00004CAF" w:rsidRDefault="00757C1F">
      <w:pPr>
        <w:tabs>
          <w:tab w:val="left" w:pos="270"/>
          <w:tab w:val="left" w:pos="450"/>
        </w:tabs>
        <w:snapToGrid w:val="0"/>
        <w:spacing w:before="120" w:line="480" w:lineRule="auto"/>
        <w:ind w:left="360" w:hanging="360"/>
        <w:rPr>
          <w:rStyle w:val="Hyperlink"/>
          <w:sz w:val="24"/>
          <w:szCs w:val="24"/>
        </w:rPr>
      </w:pPr>
      <w:r w:rsidRPr="00004CAF">
        <w:rPr>
          <w:rFonts w:hint="eastAsia"/>
          <w:sz w:val="24"/>
          <w:szCs w:val="24"/>
        </w:rPr>
        <w:t xml:space="preserve">Ayyad, M., Hajj, M. R., &amp; </w:t>
      </w:r>
      <w:proofErr w:type="spellStart"/>
      <w:r w:rsidRPr="00004CAF">
        <w:rPr>
          <w:rFonts w:hint="eastAsia"/>
          <w:sz w:val="24"/>
          <w:szCs w:val="24"/>
        </w:rPr>
        <w:t>Marsooli</w:t>
      </w:r>
      <w:proofErr w:type="spellEnd"/>
      <w:r w:rsidRPr="00004CAF">
        <w:rPr>
          <w:rFonts w:hint="eastAsia"/>
          <w:sz w:val="24"/>
          <w:szCs w:val="24"/>
        </w:rPr>
        <w:t xml:space="preserve">, R. (2023). Climate change impact on hurricane storm surge hazards in New York/New Jersey Coastlines using machine-learning. </w:t>
      </w:r>
      <w:proofErr w:type="spellStart"/>
      <w:r w:rsidRPr="00004CAF">
        <w:rPr>
          <w:rFonts w:hint="eastAsia"/>
          <w:i/>
          <w:iCs/>
          <w:sz w:val="24"/>
          <w:szCs w:val="24"/>
        </w:rPr>
        <w:t>Npj</w:t>
      </w:r>
      <w:proofErr w:type="spellEnd"/>
      <w:r w:rsidRPr="00004CAF">
        <w:rPr>
          <w:rFonts w:hint="eastAsia"/>
          <w:i/>
          <w:iCs/>
          <w:sz w:val="24"/>
          <w:szCs w:val="24"/>
        </w:rPr>
        <w:t xml:space="preserve"> Climate and Atmospheric Science, 6</w:t>
      </w:r>
      <w:r w:rsidRPr="00004CAF">
        <w:rPr>
          <w:rFonts w:hint="eastAsia"/>
          <w:sz w:val="24"/>
          <w:szCs w:val="24"/>
        </w:rPr>
        <w:t>(1), 88.</w:t>
      </w:r>
      <w:r w:rsidRPr="00004CAF">
        <w:rPr>
          <w:rStyle w:val="Hyperlink"/>
          <w:rFonts w:hint="eastAsia"/>
          <w:sz w:val="24"/>
          <w:szCs w:val="24"/>
        </w:rPr>
        <w:t xml:space="preserve"> https://doi.org/10.1038/s41612-023-00420-4</w:t>
      </w:r>
      <w:r w:rsidRPr="00004CAF">
        <w:rPr>
          <w:rStyle w:val="Hyperlink"/>
          <w:sz w:val="24"/>
          <w:szCs w:val="24"/>
        </w:rPr>
        <w:t>.</w:t>
      </w:r>
    </w:p>
    <w:bookmarkEnd w:id="12"/>
    <w:p w14:paraId="71E4F419"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t>Biau</w:t>
      </w:r>
      <w:proofErr w:type="spellEnd"/>
      <w:r w:rsidRPr="00004CAF">
        <w:rPr>
          <w:sz w:val="24"/>
          <w:szCs w:val="24"/>
        </w:rPr>
        <w:t xml:space="preserve">, G., Cadre, B., &amp; </w:t>
      </w:r>
      <w:proofErr w:type="spellStart"/>
      <w:r w:rsidRPr="00004CAF">
        <w:rPr>
          <w:sz w:val="24"/>
          <w:szCs w:val="24"/>
        </w:rPr>
        <w:t>Rouviere</w:t>
      </w:r>
      <w:proofErr w:type="spellEnd"/>
      <w:r w:rsidRPr="00004CAF">
        <w:rPr>
          <w:sz w:val="24"/>
          <w:szCs w:val="24"/>
        </w:rPr>
        <w:t xml:space="preserve">, L. (2019). Accelerated gradient boosting. </w:t>
      </w:r>
      <w:r w:rsidRPr="00004CAF">
        <w:rPr>
          <w:i/>
          <w:iCs/>
          <w:sz w:val="24"/>
          <w:szCs w:val="24"/>
        </w:rPr>
        <w:t>Machine Learning</w:t>
      </w:r>
      <w:r w:rsidRPr="00004CAF">
        <w:rPr>
          <w:sz w:val="24"/>
          <w:szCs w:val="24"/>
        </w:rPr>
        <w:t xml:space="preserve">, </w:t>
      </w:r>
      <w:r w:rsidRPr="00004CAF">
        <w:rPr>
          <w:i/>
          <w:iCs/>
          <w:sz w:val="24"/>
          <w:szCs w:val="24"/>
        </w:rPr>
        <w:t>108</w:t>
      </w:r>
      <w:r w:rsidRPr="00004CAF">
        <w:rPr>
          <w:sz w:val="24"/>
          <w:szCs w:val="24"/>
        </w:rPr>
        <w:t xml:space="preserve">(6), 971–992. </w:t>
      </w:r>
      <w:hyperlink r:id="rId29" w:history="1">
        <w:r w:rsidRPr="00004CAF">
          <w:rPr>
            <w:rStyle w:val="Hyperlink"/>
            <w:sz w:val="24"/>
            <w:szCs w:val="24"/>
          </w:rPr>
          <w:t>https://doi.org/10.1007/s10994-019-05787-1</w:t>
        </w:r>
      </w:hyperlink>
      <w:r w:rsidRPr="00004CAF">
        <w:rPr>
          <w:rStyle w:val="Hyperlink"/>
          <w:sz w:val="24"/>
          <w:szCs w:val="24"/>
        </w:rPr>
        <w:t>.</w:t>
      </w:r>
    </w:p>
    <w:p w14:paraId="7775557F"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t>Breiman</w:t>
      </w:r>
      <w:proofErr w:type="spellEnd"/>
      <w:r w:rsidRPr="00004CAF">
        <w:rPr>
          <w:sz w:val="24"/>
          <w:szCs w:val="24"/>
        </w:rPr>
        <w:t xml:space="preserve">, L. (2001). Random forests. </w:t>
      </w:r>
      <w:r w:rsidRPr="00004CAF">
        <w:rPr>
          <w:i/>
          <w:iCs/>
          <w:sz w:val="24"/>
          <w:szCs w:val="24"/>
        </w:rPr>
        <w:t>Machine Learning</w:t>
      </w:r>
      <w:r w:rsidRPr="00004CAF">
        <w:rPr>
          <w:sz w:val="24"/>
          <w:szCs w:val="24"/>
        </w:rPr>
        <w:t xml:space="preserve">, </w:t>
      </w:r>
      <w:r w:rsidRPr="00004CAF">
        <w:rPr>
          <w:i/>
          <w:iCs/>
          <w:sz w:val="24"/>
          <w:szCs w:val="24"/>
        </w:rPr>
        <w:t>45</w:t>
      </w:r>
      <w:r w:rsidRPr="00004CAF">
        <w:rPr>
          <w:sz w:val="24"/>
          <w:szCs w:val="24"/>
        </w:rPr>
        <w:t xml:space="preserve">(1), 5–32. </w:t>
      </w:r>
      <w:hyperlink r:id="rId30" w:history="1">
        <w:r w:rsidRPr="00004CAF">
          <w:rPr>
            <w:rStyle w:val="Hyperlink"/>
            <w:sz w:val="24"/>
            <w:szCs w:val="24"/>
          </w:rPr>
          <w:t>https://doi.org/10.1023/A:1010933404324</w:t>
        </w:r>
      </w:hyperlink>
      <w:r w:rsidRPr="00004CAF">
        <w:rPr>
          <w:rStyle w:val="Hyperlink"/>
          <w:sz w:val="24"/>
          <w:szCs w:val="24"/>
        </w:rPr>
        <w:t>.</w:t>
      </w:r>
    </w:p>
    <w:p w14:paraId="6B5DD10F"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lastRenderedPageBreak/>
        <w:t xml:space="preserve">Campos, R. M., Costa, M. O., Almeida, F., &amp; Guedes Soares, C. (2021). Operational Wave Forecast Selection in the Atlantic Ocean Using Random Forests. </w:t>
      </w:r>
      <w:r w:rsidRPr="00004CAF">
        <w:rPr>
          <w:i/>
          <w:iCs/>
          <w:sz w:val="24"/>
          <w:szCs w:val="24"/>
        </w:rPr>
        <w:t>Journal of Marine Science and Engineering</w:t>
      </w:r>
      <w:r w:rsidRPr="00004CAF">
        <w:rPr>
          <w:sz w:val="24"/>
          <w:szCs w:val="24"/>
        </w:rPr>
        <w:t xml:space="preserve">, </w:t>
      </w:r>
      <w:r w:rsidRPr="00004CAF">
        <w:rPr>
          <w:i/>
          <w:iCs/>
          <w:sz w:val="24"/>
          <w:szCs w:val="24"/>
        </w:rPr>
        <w:t>9</w:t>
      </w:r>
      <w:r w:rsidRPr="00004CAF">
        <w:rPr>
          <w:sz w:val="24"/>
          <w:szCs w:val="24"/>
        </w:rPr>
        <w:t xml:space="preserve">(3). </w:t>
      </w:r>
      <w:hyperlink r:id="rId31" w:history="1">
        <w:r w:rsidRPr="00004CAF">
          <w:rPr>
            <w:rStyle w:val="Hyperlink"/>
            <w:sz w:val="24"/>
            <w:szCs w:val="24"/>
          </w:rPr>
          <w:t>https://doi.org/10.3390/jmse9030298</w:t>
        </w:r>
      </w:hyperlink>
      <w:r w:rsidRPr="00004CAF">
        <w:rPr>
          <w:rStyle w:val="Hyperlink"/>
          <w:sz w:val="24"/>
          <w:szCs w:val="24"/>
        </w:rPr>
        <w:t>.</w:t>
      </w:r>
    </w:p>
    <w:p w14:paraId="092A2A42"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Cha, Y., Shin, J., Go, B., Lee, D.-S., Kim, Y., Kim, T., &amp; Park, Y.-S. (2021). An interpretable machine learning method for supporting ecosystem management: Application to species distribution models of freshwater macroinvertebrates. </w:t>
      </w:r>
      <w:r w:rsidRPr="00004CAF">
        <w:rPr>
          <w:i/>
          <w:iCs/>
          <w:sz w:val="24"/>
          <w:szCs w:val="24"/>
        </w:rPr>
        <w:t>Journal of Environmental Management</w:t>
      </w:r>
      <w:r w:rsidRPr="00004CAF">
        <w:rPr>
          <w:sz w:val="24"/>
          <w:szCs w:val="24"/>
        </w:rPr>
        <w:t xml:space="preserve">, </w:t>
      </w:r>
      <w:r w:rsidRPr="00004CAF">
        <w:rPr>
          <w:i/>
          <w:iCs/>
          <w:sz w:val="24"/>
          <w:szCs w:val="24"/>
        </w:rPr>
        <w:t>291</w:t>
      </w:r>
      <w:r w:rsidRPr="00004CAF">
        <w:rPr>
          <w:sz w:val="24"/>
          <w:szCs w:val="24"/>
        </w:rPr>
        <w:t>, 112719.</w:t>
      </w:r>
    </w:p>
    <w:p w14:paraId="31A3D88E"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Chen, C., Liu, H., &amp; Beardsley, R. C. (2003). An unstructured, finite-volume, three-dimensional, primitive equation ocean model: application to coastal ocean and estuaries. </w:t>
      </w:r>
      <w:r w:rsidRPr="00004CAF">
        <w:rPr>
          <w:i/>
          <w:iCs/>
          <w:sz w:val="24"/>
          <w:szCs w:val="24"/>
        </w:rPr>
        <w:t>Journal of Atmospheric &amp; Oceanic Technology</w:t>
      </w:r>
      <w:r w:rsidRPr="00004CAF">
        <w:rPr>
          <w:sz w:val="24"/>
          <w:szCs w:val="24"/>
        </w:rPr>
        <w:t xml:space="preserve">, </w:t>
      </w:r>
      <w:r w:rsidRPr="00004CAF">
        <w:rPr>
          <w:i/>
          <w:iCs/>
          <w:sz w:val="24"/>
          <w:szCs w:val="24"/>
        </w:rPr>
        <w:t>20</w:t>
      </w:r>
      <w:r w:rsidRPr="00004CAF">
        <w:rPr>
          <w:sz w:val="24"/>
          <w:szCs w:val="24"/>
        </w:rPr>
        <w:t>, 159-186.</w:t>
      </w:r>
    </w:p>
    <w:p w14:paraId="75B78A5D"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Chen, C. (2006). An unstructured grid, finite-volume coastal ocean model (FVCOM) system. </w:t>
      </w:r>
      <w:r w:rsidRPr="00004CAF">
        <w:rPr>
          <w:i/>
          <w:iCs/>
          <w:sz w:val="24"/>
          <w:szCs w:val="24"/>
        </w:rPr>
        <w:t>Oceanography</w:t>
      </w:r>
      <w:r w:rsidRPr="00004CAF">
        <w:rPr>
          <w:sz w:val="24"/>
          <w:szCs w:val="24"/>
        </w:rPr>
        <w:t xml:space="preserve">, </w:t>
      </w:r>
      <w:r w:rsidRPr="00004CAF">
        <w:rPr>
          <w:i/>
          <w:iCs/>
          <w:sz w:val="24"/>
          <w:szCs w:val="24"/>
        </w:rPr>
        <w:t>19</w:t>
      </w:r>
      <w:r w:rsidRPr="00004CAF">
        <w:rPr>
          <w:sz w:val="24"/>
          <w:szCs w:val="24"/>
        </w:rPr>
        <w:t>, 78–89.</w:t>
      </w:r>
    </w:p>
    <w:p w14:paraId="1D43F644"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Chen, R., Zhang, W., &amp; Wang, X. (2020). Machine Learning in Tropical Cyclone Forecast Modeling: A Review. </w:t>
      </w:r>
      <w:r w:rsidRPr="00004CAF">
        <w:rPr>
          <w:i/>
          <w:iCs/>
          <w:sz w:val="24"/>
          <w:szCs w:val="24"/>
        </w:rPr>
        <w:t>Atmosphere</w:t>
      </w:r>
      <w:r w:rsidRPr="00004CAF">
        <w:rPr>
          <w:sz w:val="24"/>
          <w:szCs w:val="24"/>
        </w:rPr>
        <w:t xml:space="preserve">, </w:t>
      </w:r>
      <w:r w:rsidRPr="00004CAF">
        <w:rPr>
          <w:i/>
          <w:iCs/>
          <w:sz w:val="24"/>
          <w:szCs w:val="24"/>
        </w:rPr>
        <w:t>11</w:t>
      </w:r>
      <w:r w:rsidRPr="00004CAF">
        <w:rPr>
          <w:sz w:val="24"/>
          <w:szCs w:val="24"/>
        </w:rPr>
        <w:t xml:space="preserve">(7). </w:t>
      </w:r>
      <w:hyperlink r:id="rId32" w:history="1">
        <w:r w:rsidRPr="00004CAF">
          <w:rPr>
            <w:rStyle w:val="Hyperlink"/>
            <w:sz w:val="24"/>
            <w:szCs w:val="24"/>
          </w:rPr>
          <w:t>https://doi.org/10.3390/atmos11070676</w:t>
        </w:r>
      </w:hyperlink>
      <w:r w:rsidRPr="00004CAF">
        <w:rPr>
          <w:rStyle w:val="Hyperlink"/>
          <w:sz w:val="24"/>
          <w:szCs w:val="24"/>
        </w:rPr>
        <w:t>.</w:t>
      </w:r>
    </w:p>
    <w:p w14:paraId="534B5882"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Chen, W.-B., Liu, W.-C., &amp; Hsu, M.-H. (2012a). Predicting typhoon-induced storm surge tide with a two-dimensional hydrodynamic model and artificial neural network model. </w:t>
      </w:r>
      <w:r w:rsidRPr="00004CAF">
        <w:rPr>
          <w:i/>
          <w:iCs/>
          <w:sz w:val="24"/>
          <w:szCs w:val="24"/>
        </w:rPr>
        <w:t>Natural Hazards and Earth System Sciences</w:t>
      </w:r>
      <w:r w:rsidRPr="00004CAF">
        <w:rPr>
          <w:sz w:val="24"/>
          <w:szCs w:val="24"/>
        </w:rPr>
        <w:t xml:space="preserve">, </w:t>
      </w:r>
      <w:r w:rsidRPr="00004CAF">
        <w:rPr>
          <w:i/>
          <w:iCs/>
          <w:sz w:val="24"/>
          <w:szCs w:val="24"/>
        </w:rPr>
        <w:t>12</w:t>
      </w:r>
      <w:r w:rsidRPr="00004CAF">
        <w:rPr>
          <w:sz w:val="24"/>
          <w:szCs w:val="24"/>
        </w:rPr>
        <w:t xml:space="preserve">(12), 3799–3809. </w:t>
      </w:r>
      <w:hyperlink r:id="rId33" w:history="1">
        <w:r w:rsidRPr="00004CAF">
          <w:rPr>
            <w:rStyle w:val="Hyperlink"/>
            <w:sz w:val="24"/>
            <w:szCs w:val="24"/>
          </w:rPr>
          <w:t>https://doi.org/10.5194/nhess-12-3799-2012</w:t>
        </w:r>
      </w:hyperlink>
      <w:r w:rsidRPr="00004CAF">
        <w:rPr>
          <w:rStyle w:val="Hyperlink"/>
          <w:sz w:val="24"/>
          <w:szCs w:val="24"/>
        </w:rPr>
        <w:t>.</w:t>
      </w:r>
    </w:p>
    <w:p w14:paraId="0C8F49D9"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Cheng, J., Li, G., &amp; Chen, X. (2019). Research on Travel Time Prediction Model of Freeway Based on Gradient Boosting Decision Tree. </w:t>
      </w:r>
      <w:r w:rsidRPr="00004CAF">
        <w:rPr>
          <w:i/>
          <w:iCs/>
          <w:sz w:val="24"/>
          <w:szCs w:val="24"/>
        </w:rPr>
        <w:t>IEEE ACCESS</w:t>
      </w:r>
      <w:r w:rsidRPr="00004CAF">
        <w:rPr>
          <w:sz w:val="24"/>
          <w:szCs w:val="24"/>
        </w:rPr>
        <w:t xml:space="preserve">, </w:t>
      </w:r>
      <w:r w:rsidRPr="00004CAF">
        <w:rPr>
          <w:i/>
          <w:iCs/>
          <w:sz w:val="24"/>
          <w:szCs w:val="24"/>
        </w:rPr>
        <w:t>7</w:t>
      </w:r>
      <w:r w:rsidRPr="00004CAF">
        <w:rPr>
          <w:sz w:val="24"/>
          <w:szCs w:val="24"/>
        </w:rPr>
        <w:t xml:space="preserve">, 7466–7480. </w:t>
      </w:r>
      <w:hyperlink r:id="rId34" w:history="1">
        <w:r w:rsidRPr="00004CAF">
          <w:rPr>
            <w:rStyle w:val="Hyperlink"/>
            <w:sz w:val="24"/>
            <w:szCs w:val="24"/>
          </w:rPr>
          <w:t>https://doi.org/10.1109/ACCESS.2018.2886549</w:t>
        </w:r>
      </w:hyperlink>
      <w:r w:rsidRPr="00004CAF">
        <w:rPr>
          <w:rStyle w:val="Hyperlink"/>
          <w:sz w:val="24"/>
          <w:szCs w:val="24"/>
        </w:rPr>
        <w:t>.</w:t>
      </w:r>
    </w:p>
    <w:p w14:paraId="7010BC68" w14:textId="1BC5B701" w:rsidR="006A55FC" w:rsidRPr="00004CAF" w:rsidRDefault="00757C1F">
      <w:pPr>
        <w:tabs>
          <w:tab w:val="left" w:pos="270"/>
          <w:tab w:val="left" w:pos="450"/>
        </w:tabs>
        <w:snapToGrid w:val="0"/>
        <w:spacing w:before="120" w:line="480" w:lineRule="auto"/>
        <w:ind w:left="360" w:hanging="360"/>
        <w:rPr>
          <w:rStyle w:val="Hyperlink"/>
          <w:rFonts w:eastAsia="宋体"/>
          <w:sz w:val="24"/>
          <w:szCs w:val="24"/>
        </w:rPr>
      </w:pPr>
      <w:bookmarkStart w:id="13" w:name="_Hlk149732704"/>
      <w:r w:rsidRPr="00004CAF">
        <w:rPr>
          <w:rFonts w:hint="eastAsia"/>
          <w:sz w:val="24"/>
          <w:szCs w:val="24"/>
        </w:rPr>
        <w:lastRenderedPageBreak/>
        <w:t xml:space="preserve">de Oliveira, M. M. F., </w:t>
      </w:r>
      <w:proofErr w:type="spellStart"/>
      <w:r w:rsidRPr="00004CAF">
        <w:rPr>
          <w:rFonts w:hint="eastAsia"/>
          <w:sz w:val="24"/>
          <w:szCs w:val="24"/>
        </w:rPr>
        <w:t>Ebecken</w:t>
      </w:r>
      <w:proofErr w:type="spellEnd"/>
      <w:r w:rsidRPr="00004CAF">
        <w:rPr>
          <w:rFonts w:hint="eastAsia"/>
          <w:sz w:val="24"/>
          <w:szCs w:val="24"/>
        </w:rPr>
        <w:t xml:space="preserve">, N. F. F., de Oliveira, J. L. F., &amp; de Azevedo Santos, I. (2009). Neural Network Model to Predict a Storm Surge. </w:t>
      </w:r>
      <w:r w:rsidRPr="00004CAF">
        <w:rPr>
          <w:rFonts w:hint="eastAsia"/>
          <w:i/>
          <w:iCs/>
          <w:sz w:val="24"/>
          <w:szCs w:val="24"/>
        </w:rPr>
        <w:t>Journal of Applied Meteorology and Climatology, 48</w:t>
      </w:r>
      <w:r w:rsidRPr="00004CAF">
        <w:rPr>
          <w:rFonts w:hint="eastAsia"/>
          <w:sz w:val="24"/>
          <w:szCs w:val="24"/>
        </w:rPr>
        <w:t>(1), 143</w:t>
      </w:r>
      <w:r w:rsidRPr="00004CAF">
        <w:rPr>
          <w:rFonts w:hint="eastAsia"/>
          <w:sz w:val="24"/>
          <w:szCs w:val="24"/>
        </w:rPr>
        <w:t>–</w:t>
      </w:r>
      <w:r w:rsidRPr="00004CAF">
        <w:rPr>
          <w:rFonts w:hint="eastAsia"/>
          <w:sz w:val="24"/>
          <w:szCs w:val="24"/>
        </w:rPr>
        <w:t>155.</w:t>
      </w:r>
      <w:r w:rsidRPr="00004CAF">
        <w:rPr>
          <w:rStyle w:val="Hyperlink"/>
          <w:rFonts w:eastAsia="宋体" w:hint="eastAsia"/>
          <w:sz w:val="24"/>
          <w:szCs w:val="24"/>
        </w:rPr>
        <w:t xml:space="preserve"> </w:t>
      </w:r>
      <w:hyperlink r:id="rId35" w:history="1">
        <w:r w:rsidR="00FA0CF5" w:rsidRPr="00004CAF">
          <w:rPr>
            <w:rStyle w:val="Hyperlink"/>
            <w:rFonts w:eastAsia="宋体" w:hint="eastAsia"/>
            <w:sz w:val="24"/>
            <w:szCs w:val="24"/>
          </w:rPr>
          <w:t>https://doi.org/10.1175/2008JAMC1907.1</w:t>
        </w:r>
      </w:hyperlink>
      <w:r w:rsidRPr="00004CAF">
        <w:rPr>
          <w:rStyle w:val="Hyperlink"/>
          <w:rFonts w:eastAsia="宋体"/>
          <w:sz w:val="24"/>
          <w:szCs w:val="24"/>
        </w:rPr>
        <w:t>.</w:t>
      </w:r>
    </w:p>
    <w:bookmarkEnd w:id="13"/>
    <w:p w14:paraId="4D18D2EC"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Friedman, J. (2001). Greedy function approximation: A gradient boosting machine. </w:t>
      </w:r>
      <w:r w:rsidRPr="00004CAF">
        <w:rPr>
          <w:i/>
          <w:iCs/>
          <w:sz w:val="24"/>
          <w:szCs w:val="24"/>
        </w:rPr>
        <w:t>Annals of Statistics</w:t>
      </w:r>
      <w:r w:rsidRPr="00004CAF">
        <w:rPr>
          <w:sz w:val="24"/>
          <w:szCs w:val="24"/>
        </w:rPr>
        <w:t xml:space="preserve">, </w:t>
      </w:r>
      <w:r w:rsidRPr="00004CAF">
        <w:rPr>
          <w:i/>
          <w:iCs/>
          <w:sz w:val="24"/>
          <w:szCs w:val="24"/>
        </w:rPr>
        <w:t>29</w:t>
      </w:r>
      <w:r w:rsidRPr="00004CAF">
        <w:rPr>
          <w:sz w:val="24"/>
          <w:szCs w:val="24"/>
        </w:rPr>
        <w:t xml:space="preserve">(5), 1189–1232. </w:t>
      </w:r>
      <w:hyperlink r:id="rId36" w:history="1">
        <w:r w:rsidRPr="00004CAF">
          <w:rPr>
            <w:rStyle w:val="Hyperlink"/>
            <w:sz w:val="24"/>
            <w:szCs w:val="24"/>
          </w:rPr>
          <w:t>https://doi.org/10.1214/aos/1013203451</w:t>
        </w:r>
      </w:hyperlink>
      <w:r w:rsidRPr="00004CAF">
        <w:rPr>
          <w:rStyle w:val="Hyperlink"/>
          <w:sz w:val="24"/>
          <w:szCs w:val="24"/>
        </w:rPr>
        <w:t>.</w:t>
      </w:r>
    </w:p>
    <w:p w14:paraId="4C608C5D" w14:textId="41DD9EFC" w:rsidR="006A55FC" w:rsidRPr="00004CAF" w:rsidRDefault="00757C1F">
      <w:pPr>
        <w:tabs>
          <w:tab w:val="left" w:pos="270"/>
          <w:tab w:val="left" w:pos="450"/>
        </w:tabs>
        <w:snapToGrid w:val="0"/>
        <w:spacing w:before="120" w:line="480" w:lineRule="auto"/>
        <w:ind w:left="360" w:hanging="360"/>
        <w:rPr>
          <w:rStyle w:val="Hyperlink"/>
          <w:sz w:val="24"/>
          <w:szCs w:val="24"/>
        </w:rPr>
      </w:pPr>
      <w:r w:rsidRPr="00004CAF">
        <w:rPr>
          <w:sz w:val="24"/>
          <w:szCs w:val="24"/>
        </w:rPr>
        <w:t xml:space="preserve">Hashemi, M. R., Spaulding, M. L., Shaw, A., Farhadi, H., &amp; Lewis, M. (2016). An efficient artificial intelligence model for prediction of tropical storm surge. </w:t>
      </w:r>
      <w:r w:rsidRPr="00004CAF">
        <w:rPr>
          <w:i/>
          <w:iCs/>
          <w:sz w:val="24"/>
          <w:szCs w:val="24"/>
        </w:rPr>
        <w:t>Natural Hazards</w:t>
      </w:r>
      <w:r w:rsidRPr="00004CAF">
        <w:rPr>
          <w:sz w:val="24"/>
          <w:szCs w:val="24"/>
        </w:rPr>
        <w:t xml:space="preserve">, </w:t>
      </w:r>
      <w:r w:rsidRPr="00004CAF">
        <w:rPr>
          <w:i/>
          <w:iCs/>
          <w:sz w:val="24"/>
          <w:szCs w:val="24"/>
        </w:rPr>
        <w:t>82</w:t>
      </w:r>
      <w:r w:rsidRPr="00004CAF">
        <w:rPr>
          <w:sz w:val="24"/>
          <w:szCs w:val="24"/>
        </w:rPr>
        <w:t xml:space="preserve">(1), 471–491. </w:t>
      </w:r>
      <w:hyperlink r:id="rId37" w:history="1">
        <w:r w:rsidRPr="00004CAF">
          <w:rPr>
            <w:rStyle w:val="Hyperlink"/>
            <w:sz w:val="24"/>
            <w:szCs w:val="24"/>
          </w:rPr>
          <w:t>https://doi.org/10.1007/s11069-016-2193-4</w:t>
        </w:r>
      </w:hyperlink>
      <w:r w:rsidRPr="00004CAF">
        <w:rPr>
          <w:rStyle w:val="Hyperlink"/>
          <w:sz w:val="24"/>
          <w:szCs w:val="24"/>
        </w:rPr>
        <w:t>.</w:t>
      </w:r>
    </w:p>
    <w:p w14:paraId="6E29052F" w14:textId="281A4CF3" w:rsidR="00FA0CF5" w:rsidRPr="00004CAF" w:rsidRDefault="00FA0CF5" w:rsidP="00FA0CF5">
      <w:pPr>
        <w:tabs>
          <w:tab w:val="left" w:pos="270"/>
          <w:tab w:val="left" w:pos="450"/>
        </w:tabs>
        <w:snapToGrid w:val="0"/>
        <w:spacing w:before="120" w:line="480" w:lineRule="auto"/>
        <w:ind w:left="360" w:hanging="360"/>
        <w:rPr>
          <w:rFonts w:eastAsia="宋体"/>
          <w:sz w:val="24"/>
          <w:szCs w:val="24"/>
        </w:rPr>
      </w:pPr>
      <w:r w:rsidRPr="00004CAF">
        <w:rPr>
          <w:rStyle w:val="Hyperlink"/>
          <w:rFonts w:eastAsia="宋体"/>
          <w:color w:val="auto"/>
          <w:sz w:val="24"/>
          <w:szCs w:val="24"/>
          <w:u w:val="none"/>
        </w:rPr>
        <w:t xml:space="preserve">Huang, P.-C. (2022). An effective alternative for predicting coastal floodplain inundation by considering rainfall, storm surge, and downstream topographic characteristics. </w:t>
      </w:r>
      <w:r w:rsidRPr="00004CAF">
        <w:rPr>
          <w:rStyle w:val="Hyperlink"/>
          <w:rFonts w:eastAsia="宋体"/>
          <w:i/>
          <w:iCs/>
          <w:color w:val="auto"/>
          <w:sz w:val="24"/>
          <w:szCs w:val="24"/>
          <w:u w:val="none"/>
        </w:rPr>
        <w:t xml:space="preserve">Journal of Hydrology, 607, </w:t>
      </w:r>
      <w:r w:rsidRPr="00004CAF">
        <w:rPr>
          <w:rStyle w:val="Hyperlink"/>
          <w:rFonts w:eastAsia="宋体"/>
          <w:color w:val="auto"/>
          <w:sz w:val="24"/>
          <w:szCs w:val="24"/>
          <w:u w:val="none"/>
        </w:rPr>
        <w:t xml:space="preserve">127544. </w:t>
      </w:r>
      <w:hyperlink r:id="rId38" w:history="1">
        <w:r w:rsidRPr="00004CAF">
          <w:rPr>
            <w:rStyle w:val="Hyperlink"/>
            <w:rFonts w:eastAsia="宋体"/>
            <w:sz w:val="24"/>
            <w:szCs w:val="24"/>
          </w:rPr>
          <w:t>https://doi.org/10.1016/j.jhydrol.2022.127544</w:t>
        </w:r>
      </w:hyperlink>
    </w:p>
    <w:p w14:paraId="3F8C21FD" w14:textId="77777777" w:rsidR="00A44046" w:rsidRPr="00004CAF" w:rsidRDefault="00A44046" w:rsidP="00A44046">
      <w:pPr>
        <w:tabs>
          <w:tab w:val="left" w:pos="270"/>
          <w:tab w:val="left" w:pos="450"/>
        </w:tabs>
        <w:snapToGrid w:val="0"/>
        <w:spacing w:before="120" w:line="480" w:lineRule="auto"/>
        <w:ind w:left="360" w:hanging="360"/>
        <w:rPr>
          <w:sz w:val="24"/>
          <w:szCs w:val="24"/>
        </w:rPr>
      </w:pPr>
      <w:r w:rsidRPr="00427183">
        <w:rPr>
          <w:sz w:val="24"/>
          <w:szCs w:val="24"/>
        </w:rPr>
        <w:t>Ian, V. -K.</w:t>
      </w:r>
      <w:r>
        <w:rPr>
          <w:sz w:val="24"/>
          <w:szCs w:val="24"/>
        </w:rPr>
        <w:t>,</w:t>
      </w:r>
      <w:r w:rsidRPr="00427183">
        <w:rPr>
          <w:sz w:val="24"/>
          <w:szCs w:val="24"/>
        </w:rPr>
        <w:t xml:space="preserve"> </w:t>
      </w:r>
      <w:proofErr w:type="spellStart"/>
      <w:r w:rsidRPr="00427183">
        <w:rPr>
          <w:sz w:val="24"/>
          <w:szCs w:val="24"/>
        </w:rPr>
        <w:t>Tse</w:t>
      </w:r>
      <w:proofErr w:type="spellEnd"/>
      <w:r>
        <w:rPr>
          <w:sz w:val="24"/>
          <w:szCs w:val="24"/>
        </w:rPr>
        <w:t xml:space="preserve">, </w:t>
      </w:r>
      <w:r w:rsidRPr="00427183">
        <w:rPr>
          <w:sz w:val="24"/>
          <w:szCs w:val="24"/>
        </w:rPr>
        <w:t>R., Tang</w:t>
      </w:r>
      <w:r>
        <w:rPr>
          <w:sz w:val="24"/>
          <w:szCs w:val="24"/>
        </w:rPr>
        <w:t xml:space="preserve">, </w:t>
      </w:r>
      <w:r w:rsidRPr="00427183">
        <w:rPr>
          <w:sz w:val="24"/>
          <w:szCs w:val="24"/>
        </w:rPr>
        <w:t>S. -K., &amp; Pau</w:t>
      </w:r>
      <w:r>
        <w:rPr>
          <w:sz w:val="24"/>
          <w:szCs w:val="24"/>
        </w:rPr>
        <w:t>,</w:t>
      </w:r>
      <w:r w:rsidRPr="00427183">
        <w:rPr>
          <w:sz w:val="24"/>
          <w:szCs w:val="24"/>
        </w:rPr>
        <w:t xml:space="preserve"> G.</w:t>
      </w:r>
      <w:r>
        <w:rPr>
          <w:sz w:val="24"/>
          <w:szCs w:val="24"/>
        </w:rPr>
        <w:t xml:space="preserve"> </w:t>
      </w:r>
      <w:r w:rsidRPr="00427183">
        <w:rPr>
          <w:sz w:val="24"/>
          <w:szCs w:val="24"/>
        </w:rPr>
        <w:t xml:space="preserve">(2022). Novel Prediction in Storm Surge Using Ensemble Machine Learning Algorithms. </w:t>
      </w:r>
      <w:r w:rsidRPr="00427183">
        <w:rPr>
          <w:i/>
          <w:iCs/>
          <w:sz w:val="24"/>
          <w:szCs w:val="24"/>
        </w:rPr>
        <w:t xml:space="preserve">In 2022 5th International Conference on Pattern Recognition and Artificial Intelligence (PRAI) </w:t>
      </w:r>
      <w:r w:rsidRPr="00427183">
        <w:rPr>
          <w:sz w:val="24"/>
          <w:szCs w:val="24"/>
        </w:rPr>
        <w:t xml:space="preserve">(pp. 1229–1234). </w:t>
      </w:r>
      <w:hyperlink r:id="rId39" w:history="1">
        <w:r w:rsidRPr="00132A7F">
          <w:rPr>
            <w:rStyle w:val="Hyperlink"/>
            <w:sz w:val="24"/>
            <w:szCs w:val="24"/>
          </w:rPr>
          <w:t>https://doi.org/10.1109/PRAI55851.2022.9904245</w:t>
        </w:r>
      </w:hyperlink>
    </w:p>
    <w:p w14:paraId="2EF5A374" w14:textId="02BD0054" w:rsidR="006A55FC" w:rsidRPr="00004CAF" w:rsidRDefault="00757C1F">
      <w:pPr>
        <w:tabs>
          <w:tab w:val="left" w:pos="270"/>
          <w:tab w:val="left" w:pos="450"/>
        </w:tabs>
        <w:spacing w:before="120" w:line="480" w:lineRule="auto"/>
        <w:ind w:left="360" w:hanging="360"/>
        <w:rPr>
          <w:sz w:val="24"/>
          <w:szCs w:val="24"/>
        </w:rPr>
      </w:pPr>
      <w:proofErr w:type="spellStart"/>
      <w:r w:rsidRPr="00004CAF">
        <w:rPr>
          <w:sz w:val="24"/>
          <w:szCs w:val="24"/>
        </w:rPr>
        <w:t>Jelesnianski</w:t>
      </w:r>
      <w:proofErr w:type="spellEnd"/>
      <w:r w:rsidRPr="00004CAF">
        <w:rPr>
          <w:sz w:val="24"/>
          <w:szCs w:val="24"/>
        </w:rPr>
        <w:t xml:space="preserve">, C. P., Chen, J., &amp; Shaffer, W. A. (1992). SLOSH: Sea, Lake, and Overland Surges from Hurricanes. </w:t>
      </w:r>
      <w:r w:rsidRPr="00004CAF">
        <w:rPr>
          <w:i/>
          <w:iCs/>
          <w:sz w:val="24"/>
          <w:szCs w:val="24"/>
        </w:rPr>
        <w:t>NOAA Technical Report, NWS 48, U.S. Department of Commerce</w:t>
      </w:r>
      <w:r w:rsidRPr="00004CAF">
        <w:rPr>
          <w:sz w:val="24"/>
          <w:szCs w:val="24"/>
        </w:rPr>
        <w:t>,71 pp.</w:t>
      </w:r>
    </w:p>
    <w:p w14:paraId="208C608D"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Kim, S. Y., </w:t>
      </w:r>
      <w:proofErr w:type="spellStart"/>
      <w:r w:rsidRPr="00004CAF">
        <w:rPr>
          <w:sz w:val="24"/>
          <w:szCs w:val="24"/>
        </w:rPr>
        <w:t>Matsumi</w:t>
      </w:r>
      <w:proofErr w:type="spellEnd"/>
      <w:r w:rsidRPr="00004CAF">
        <w:rPr>
          <w:sz w:val="24"/>
          <w:szCs w:val="24"/>
        </w:rPr>
        <w:t xml:space="preserve">, Y., Shiozaki, S., &amp; Ota, T. (2012). A study of a real-time storm surge forecast system using a neural network at the Sanin Coast, Japan. </w:t>
      </w:r>
      <w:r w:rsidRPr="00004CAF">
        <w:rPr>
          <w:i/>
          <w:iCs/>
          <w:sz w:val="24"/>
          <w:szCs w:val="24"/>
        </w:rPr>
        <w:t>2012 Oceans</w:t>
      </w:r>
      <w:r w:rsidRPr="00004CAF">
        <w:rPr>
          <w:sz w:val="24"/>
          <w:szCs w:val="24"/>
        </w:rPr>
        <w:t>, 1–7.</w:t>
      </w:r>
    </w:p>
    <w:p w14:paraId="4460B8AB"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t>Kitamoto</w:t>
      </w:r>
      <w:proofErr w:type="spellEnd"/>
      <w:r w:rsidRPr="00004CAF">
        <w:rPr>
          <w:sz w:val="24"/>
          <w:szCs w:val="24"/>
        </w:rPr>
        <w:t xml:space="preserve">, A. (2005). Digital typhoon: Near real-time aggregation, </w:t>
      </w:r>
      <w:proofErr w:type="gramStart"/>
      <w:r w:rsidRPr="00004CAF">
        <w:rPr>
          <w:sz w:val="24"/>
          <w:szCs w:val="24"/>
        </w:rPr>
        <w:t>recombination</w:t>
      </w:r>
      <w:proofErr w:type="gramEnd"/>
      <w:r w:rsidRPr="00004CAF">
        <w:rPr>
          <w:sz w:val="24"/>
          <w:szCs w:val="24"/>
        </w:rPr>
        <w:t xml:space="preserve"> and delivery of typhoon-related information. </w:t>
      </w:r>
      <w:r w:rsidRPr="00004CAF">
        <w:rPr>
          <w:i/>
          <w:iCs/>
          <w:sz w:val="24"/>
          <w:szCs w:val="24"/>
        </w:rPr>
        <w:t>Proceeding of the 4th International Symposium on Digital Earth</w:t>
      </w:r>
      <w:r w:rsidRPr="00004CAF">
        <w:rPr>
          <w:sz w:val="24"/>
          <w:szCs w:val="24"/>
        </w:rPr>
        <w:t>.</w:t>
      </w:r>
    </w:p>
    <w:p w14:paraId="4D9961D8"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lastRenderedPageBreak/>
        <w:t xml:space="preserve">Lee, J.-W., Irish, J. L., Bensi, M. T., &amp; Marcy, D. C. (2021). Rapid prediction of peak storm surge from tropical cyclone track time series using machine learning. </w:t>
      </w:r>
      <w:r w:rsidRPr="00004CAF">
        <w:rPr>
          <w:i/>
          <w:iCs/>
          <w:sz w:val="24"/>
          <w:szCs w:val="24"/>
        </w:rPr>
        <w:t>Coastal Engineering</w:t>
      </w:r>
      <w:r w:rsidRPr="00004CAF">
        <w:rPr>
          <w:sz w:val="24"/>
          <w:szCs w:val="24"/>
        </w:rPr>
        <w:t xml:space="preserve">, </w:t>
      </w:r>
      <w:r w:rsidRPr="00004CAF">
        <w:rPr>
          <w:i/>
          <w:iCs/>
          <w:sz w:val="24"/>
          <w:szCs w:val="24"/>
        </w:rPr>
        <w:t>170</w:t>
      </w:r>
      <w:r w:rsidRPr="00004CAF">
        <w:rPr>
          <w:sz w:val="24"/>
          <w:szCs w:val="24"/>
        </w:rPr>
        <w:t xml:space="preserve">. </w:t>
      </w:r>
      <w:hyperlink r:id="rId40" w:history="1">
        <w:r w:rsidRPr="00004CAF">
          <w:rPr>
            <w:rStyle w:val="Hyperlink"/>
            <w:sz w:val="24"/>
            <w:szCs w:val="24"/>
          </w:rPr>
          <w:t>https://doi.org/10.1016/j.coastaleng.2021.104024</w:t>
        </w:r>
      </w:hyperlink>
      <w:r w:rsidRPr="00004CAF">
        <w:rPr>
          <w:rStyle w:val="Hyperlink"/>
          <w:sz w:val="24"/>
          <w:szCs w:val="24"/>
        </w:rPr>
        <w:t>.</w:t>
      </w:r>
    </w:p>
    <w:p w14:paraId="104B80A0"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Lee, T.-L. (2009). Predictions of typhoon storm surge in Taiwan using artificial neural networks. </w:t>
      </w:r>
      <w:r w:rsidRPr="00004CAF">
        <w:rPr>
          <w:i/>
          <w:iCs/>
          <w:sz w:val="24"/>
          <w:szCs w:val="24"/>
        </w:rPr>
        <w:t>Advances in Engineering Software</w:t>
      </w:r>
      <w:r w:rsidRPr="00004CAF">
        <w:rPr>
          <w:sz w:val="24"/>
          <w:szCs w:val="24"/>
        </w:rPr>
        <w:t xml:space="preserve">, </w:t>
      </w:r>
      <w:r w:rsidRPr="00004CAF">
        <w:rPr>
          <w:i/>
          <w:iCs/>
          <w:sz w:val="24"/>
          <w:szCs w:val="24"/>
        </w:rPr>
        <w:t>40</w:t>
      </w:r>
      <w:r w:rsidRPr="00004CAF">
        <w:rPr>
          <w:sz w:val="24"/>
          <w:szCs w:val="24"/>
        </w:rPr>
        <w:t xml:space="preserve">(11), 1200–1206. </w:t>
      </w:r>
      <w:hyperlink r:id="rId41" w:history="1">
        <w:r w:rsidRPr="00004CAF">
          <w:rPr>
            <w:rStyle w:val="Hyperlink"/>
            <w:sz w:val="24"/>
            <w:szCs w:val="24"/>
          </w:rPr>
          <w:t>https://doi.org/10.1016/j.advengsoft.2007.06.005</w:t>
        </w:r>
      </w:hyperlink>
      <w:r w:rsidRPr="00004CAF">
        <w:rPr>
          <w:rStyle w:val="Hyperlink"/>
          <w:sz w:val="24"/>
          <w:szCs w:val="24"/>
        </w:rPr>
        <w:t>.</w:t>
      </w:r>
    </w:p>
    <w:p w14:paraId="3B9235D8"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Liang, W., Luo, S., Zhao, G., &amp; Wu, H. (2020). Predicting Hard Rock Pillar Stability Using GBDT, </w:t>
      </w:r>
      <w:proofErr w:type="spellStart"/>
      <w:r w:rsidRPr="00004CAF">
        <w:rPr>
          <w:sz w:val="24"/>
          <w:szCs w:val="24"/>
        </w:rPr>
        <w:t>XGBoost</w:t>
      </w:r>
      <w:proofErr w:type="spellEnd"/>
      <w:r w:rsidRPr="00004CAF">
        <w:rPr>
          <w:sz w:val="24"/>
          <w:szCs w:val="24"/>
        </w:rPr>
        <w:t xml:space="preserve">, and </w:t>
      </w:r>
      <w:proofErr w:type="spellStart"/>
      <w:r w:rsidRPr="00004CAF">
        <w:rPr>
          <w:sz w:val="24"/>
          <w:szCs w:val="24"/>
        </w:rPr>
        <w:t>LightGBM</w:t>
      </w:r>
      <w:proofErr w:type="spellEnd"/>
      <w:r w:rsidRPr="00004CAF">
        <w:rPr>
          <w:sz w:val="24"/>
          <w:szCs w:val="24"/>
        </w:rPr>
        <w:t xml:space="preserve"> Algorithms. </w:t>
      </w:r>
      <w:r w:rsidRPr="00004CAF">
        <w:rPr>
          <w:i/>
          <w:iCs/>
          <w:sz w:val="24"/>
          <w:szCs w:val="24"/>
        </w:rPr>
        <w:t>Mathematics</w:t>
      </w:r>
      <w:r w:rsidRPr="00004CAF">
        <w:rPr>
          <w:sz w:val="24"/>
          <w:szCs w:val="24"/>
        </w:rPr>
        <w:t xml:space="preserve">, </w:t>
      </w:r>
      <w:r w:rsidRPr="00004CAF">
        <w:rPr>
          <w:i/>
          <w:iCs/>
          <w:sz w:val="24"/>
          <w:szCs w:val="24"/>
        </w:rPr>
        <w:t>8</w:t>
      </w:r>
      <w:r w:rsidRPr="00004CAF">
        <w:rPr>
          <w:sz w:val="24"/>
          <w:szCs w:val="24"/>
        </w:rPr>
        <w:t xml:space="preserve">(5). </w:t>
      </w:r>
      <w:hyperlink r:id="rId42" w:history="1">
        <w:r w:rsidRPr="00004CAF">
          <w:rPr>
            <w:rStyle w:val="Hyperlink"/>
            <w:sz w:val="24"/>
            <w:szCs w:val="24"/>
          </w:rPr>
          <w:t>https://doi.org/10.3390/math8050765</w:t>
        </w:r>
      </w:hyperlink>
      <w:r w:rsidRPr="00004CAF">
        <w:rPr>
          <w:rStyle w:val="Hyperlink"/>
          <w:sz w:val="24"/>
          <w:szCs w:val="24"/>
        </w:rPr>
        <w:t>.</w:t>
      </w:r>
    </w:p>
    <w:p w14:paraId="73287063" w14:textId="24C5B4F4" w:rsidR="006A55FC" w:rsidRPr="00004CAF" w:rsidRDefault="00757C1F">
      <w:pPr>
        <w:tabs>
          <w:tab w:val="left" w:pos="270"/>
          <w:tab w:val="left" w:pos="450"/>
        </w:tabs>
        <w:snapToGrid w:val="0"/>
        <w:spacing w:before="120" w:line="480" w:lineRule="auto"/>
        <w:ind w:left="360" w:hanging="360"/>
        <w:rPr>
          <w:rStyle w:val="Hyperlink"/>
          <w:sz w:val="24"/>
          <w:szCs w:val="24"/>
        </w:rPr>
      </w:pPr>
      <w:r w:rsidRPr="00004CAF">
        <w:rPr>
          <w:rFonts w:hint="eastAsia"/>
          <w:sz w:val="24"/>
          <w:szCs w:val="24"/>
        </w:rPr>
        <w:t xml:space="preserve">Li, L., Wu, W., Zhang, W., Zhu, Z., Li, Z., Wang, Y., &amp; Niu, S. (2023). Storm surge level prediction based on improved NARX neural network. </w:t>
      </w:r>
      <w:r w:rsidRPr="00004CAF">
        <w:rPr>
          <w:rFonts w:hint="eastAsia"/>
          <w:i/>
          <w:iCs/>
          <w:sz w:val="24"/>
          <w:szCs w:val="24"/>
        </w:rPr>
        <w:t>Journal of Computational Electronics, 22</w:t>
      </w:r>
      <w:r w:rsidRPr="00004CAF">
        <w:rPr>
          <w:rFonts w:hint="eastAsia"/>
          <w:sz w:val="24"/>
          <w:szCs w:val="24"/>
        </w:rPr>
        <w:t>(2), 783</w:t>
      </w:r>
      <w:r w:rsidRPr="00004CAF">
        <w:rPr>
          <w:rFonts w:hint="eastAsia"/>
          <w:sz w:val="24"/>
          <w:szCs w:val="24"/>
        </w:rPr>
        <w:t>–</w:t>
      </w:r>
      <w:r w:rsidRPr="00004CAF">
        <w:rPr>
          <w:rFonts w:hint="eastAsia"/>
          <w:sz w:val="24"/>
          <w:szCs w:val="24"/>
        </w:rPr>
        <w:t xml:space="preserve">804. </w:t>
      </w:r>
      <w:hyperlink r:id="rId43" w:history="1">
        <w:r w:rsidRPr="00004CAF">
          <w:rPr>
            <w:rStyle w:val="Hyperlink"/>
            <w:rFonts w:hint="eastAsia"/>
            <w:sz w:val="24"/>
            <w:szCs w:val="24"/>
          </w:rPr>
          <w:t>https://doi.org/10.1007/s10825-023-02005-z</w:t>
        </w:r>
        <w:r w:rsidRPr="00004CAF">
          <w:rPr>
            <w:rStyle w:val="Hyperlink"/>
            <w:sz w:val="24"/>
            <w:szCs w:val="24"/>
          </w:rPr>
          <w:t>.</w:t>
        </w:r>
      </w:hyperlink>
    </w:p>
    <w:p w14:paraId="4FBBA7BE" w14:textId="7C3704B0" w:rsidR="00FA0CF5" w:rsidRPr="00004CAF" w:rsidRDefault="00FA0CF5" w:rsidP="00FA0CF5">
      <w:pPr>
        <w:tabs>
          <w:tab w:val="left" w:pos="270"/>
          <w:tab w:val="left" w:pos="450"/>
        </w:tabs>
        <w:snapToGrid w:val="0"/>
        <w:spacing w:before="120" w:line="480" w:lineRule="auto"/>
        <w:ind w:left="360" w:hanging="360"/>
        <w:rPr>
          <w:rStyle w:val="Hyperlink"/>
          <w:rFonts w:eastAsia="宋体"/>
          <w:color w:val="auto"/>
          <w:sz w:val="24"/>
          <w:szCs w:val="24"/>
          <w:u w:val="none"/>
        </w:rPr>
      </w:pPr>
      <w:r w:rsidRPr="00004CAF">
        <w:rPr>
          <w:rStyle w:val="Hyperlink"/>
          <w:rFonts w:eastAsia="宋体"/>
          <w:color w:val="auto"/>
          <w:sz w:val="24"/>
          <w:szCs w:val="24"/>
          <w:u w:val="none"/>
        </w:rPr>
        <w:t>Lockwood, J. W., Lin, N., Oppenheimer, M., &amp; Lai, C.-Y. (2022). Using Neural Networks to Predict Hurricane Storm Surge and to Assess the Sensitivity of Surge to Storm Characteristics.</w:t>
      </w:r>
      <w:r w:rsidRPr="00004CAF">
        <w:rPr>
          <w:rStyle w:val="Hyperlink"/>
          <w:rFonts w:eastAsia="宋体"/>
          <w:i/>
          <w:iCs/>
          <w:color w:val="auto"/>
          <w:sz w:val="24"/>
          <w:szCs w:val="24"/>
          <w:u w:val="none"/>
        </w:rPr>
        <w:t xml:space="preserve"> Journal of Geophysical Research: Atmospheres, 127</w:t>
      </w:r>
      <w:r w:rsidRPr="00004CAF">
        <w:rPr>
          <w:rStyle w:val="Hyperlink"/>
          <w:rFonts w:eastAsia="宋体"/>
          <w:color w:val="auto"/>
          <w:sz w:val="24"/>
          <w:szCs w:val="24"/>
          <w:u w:val="none"/>
        </w:rPr>
        <w:t>(24), e2022JD037617. https://doi.org/10.1029/2022JD037617</w:t>
      </w:r>
    </w:p>
    <w:p w14:paraId="716C8CC2"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t>Luettich</w:t>
      </w:r>
      <w:proofErr w:type="spellEnd"/>
      <w:r w:rsidRPr="00004CAF">
        <w:rPr>
          <w:sz w:val="24"/>
          <w:szCs w:val="24"/>
        </w:rPr>
        <w:t xml:space="preserve">, R.A., </w:t>
      </w:r>
      <w:proofErr w:type="spellStart"/>
      <w:r w:rsidRPr="00004CAF">
        <w:rPr>
          <w:sz w:val="24"/>
          <w:szCs w:val="24"/>
        </w:rPr>
        <w:t>Westerink</w:t>
      </w:r>
      <w:proofErr w:type="spellEnd"/>
      <w:r w:rsidRPr="00004CAF">
        <w:rPr>
          <w:sz w:val="24"/>
          <w:szCs w:val="24"/>
        </w:rPr>
        <w:t xml:space="preserve">, J. J., </w:t>
      </w:r>
      <w:r w:rsidRPr="00004CAF">
        <w:rPr>
          <w:rFonts w:hint="eastAsia"/>
          <w:sz w:val="24"/>
          <w:szCs w:val="24"/>
        </w:rPr>
        <w:t>&amp;</w:t>
      </w:r>
      <w:r w:rsidRPr="00004CAF">
        <w:rPr>
          <w:sz w:val="24"/>
          <w:szCs w:val="24"/>
        </w:rPr>
        <w:t xml:space="preserve"> Scheffner, N.W. (1992). ADCIRC: an advanced three-dimensional circulation model for shelves coasts and estuaries, report 1: theory and methodology of ADCIRC-2DDI and ADCIRC-3DL, Dredging Research Program Technical Report DRP-92-6, U.S. Army Engineers Waterways Experiment Station, Vicksburg, MS, 137pp.</w:t>
      </w:r>
    </w:p>
    <w:p w14:paraId="6C60E5FC"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lastRenderedPageBreak/>
        <w:t>Luettich</w:t>
      </w:r>
      <w:proofErr w:type="spellEnd"/>
      <w:r w:rsidRPr="00004CAF">
        <w:rPr>
          <w:sz w:val="24"/>
          <w:szCs w:val="24"/>
        </w:rPr>
        <w:t xml:space="preserve">, R. A., &amp; </w:t>
      </w:r>
      <w:proofErr w:type="spellStart"/>
      <w:r w:rsidRPr="00004CAF">
        <w:rPr>
          <w:sz w:val="24"/>
          <w:szCs w:val="24"/>
        </w:rPr>
        <w:t>Westerink</w:t>
      </w:r>
      <w:proofErr w:type="spellEnd"/>
      <w:r w:rsidRPr="00004CAF">
        <w:rPr>
          <w:sz w:val="24"/>
          <w:szCs w:val="24"/>
        </w:rPr>
        <w:t xml:space="preserve">, J. J. (2004). </w:t>
      </w:r>
      <w:r w:rsidRPr="00004CAF">
        <w:rPr>
          <w:i/>
          <w:iCs/>
          <w:sz w:val="24"/>
          <w:szCs w:val="24"/>
        </w:rPr>
        <w:t>Formulation and numerical implementation of the 2D/3D ADCIRC finite element model version 44. XX</w:t>
      </w:r>
      <w:r w:rsidRPr="00004CAF">
        <w:rPr>
          <w:sz w:val="24"/>
          <w:szCs w:val="24"/>
        </w:rPr>
        <w:t xml:space="preserve"> (Vol. 20). R. </w:t>
      </w:r>
      <w:proofErr w:type="spellStart"/>
      <w:r w:rsidRPr="00004CAF">
        <w:rPr>
          <w:sz w:val="24"/>
          <w:szCs w:val="24"/>
        </w:rPr>
        <w:t>Luettich</w:t>
      </w:r>
      <w:proofErr w:type="spellEnd"/>
      <w:r w:rsidRPr="00004CAF">
        <w:rPr>
          <w:sz w:val="24"/>
          <w:szCs w:val="24"/>
        </w:rPr>
        <w:t xml:space="preserve"> Chapel Hill, NC, USA.</w:t>
      </w:r>
    </w:p>
    <w:p w14:paraId="5C63E9F5"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Lundberg, S. M., &amp; Lee, S.-I. (2017). A unified approach to interpreting model predictions. </w:t>
      </w:r>
      <w:r w:rsidRPr="00004CAF">
        <w:rPr>
          <w:i/>
          <w:iCs/>
          <w:sz w:val="24"/>
          <w:szCs w:val="24"/>
        </w:rPr>
        <w:t>Advances in Neural Information Processing Systems</w:t>
      </w:r>
      <w:r w:rsidRPr="00004CAF">
        <w:rPr>
          <w:sz w:val="24"/>
          <w:szCs w:val="24"/>
        </w:rPr>
        <w:t xml:space="preserve">, </w:t>
      </w:r>
      <w:r w:rsidRPr="00004CAF">
        <w:rPr>
          <w:i/>
          <w:iCs/>
          <w:sz w:val="24"/>
          <w:szCs w:val="24"/>
        </w:rPr>
        <w:t>30</w:t>
      </w:r>
      <w:r w:rsidRPr="00004CAF">
        <w:rPr>
          <w:sz w:val="24"/>
          <w:szCs w:val="24"/>
        </w:rPr>
        <w:t>.</w:t>
      </w:r>
    </w:p>
    <w:p w14:paraId="00134E20"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t>Mienye</w:t>
      </w:r>
      <w:proofErr w:type="spellEnd"/>
      <w:r w:rsidRPr="00004CAF">
        <w:rPr>
          <w:sz w:val="24"/>
          <w:szCs w:val="24"/>
        </w:rPr>
        <w:t xml:space="preserve">, I. D., &amp; Sun, Y. (2022a). A Survey of Ensemble Learning: Concepts, Algorithms, Applications, and Prospects. </w:t>
      </w:r>
      <w:r w:rsidRPr="00004CAF">
        <w:rPr>
          <w:i/>
          <w:iCs/>
          <w:sz w:val="24"/>
          <w:szCs w:val="24"/>
        </w:rPr>
        <w:t>IEEE Access</w:t>
      </w:r>
      <w:r w:rsidRPr="00004CAF">
        <w:rPr>
          <w:sz w:val="24"/>
          <w:szCs w:val="24"/>
        </w:rPr>
        <w:t xml:space="preserve">, </w:t>
      </w:r>
      <w:r w:rsidRPr="00004CAF">
        <w:rPr>
          <w:i/>
          <w:iCs/>
          <w:sz w:val="24"/>
          <w:szCs w:val="24"/>
        </w:rPr>
        <w:t>10</w:t>
      </w:r>
      <w:r w:rsidRPr="00004CAF">
        <w:rPr>
          <w:sz w:val="24"/>
          <w:szCs w:val="24"/>
        </w:rPr>
        <w:t xml:space="preserve">, 99129–99149. </w:t>
      </w:r>
      <w:hyperlink r:id="rId44" w:history="1">
        <w:r w:rsidRPr="00004CAF">
          <w:rPr>
            <w:rStyle w:val="Hyperlink"/>
            <w:sz w:val="24"/>
            <w:szCs w:val="24"/>
          </w:rPr>
          <w:t>https://doi.org/10.1109/ACCESS.2022.3207287</w:t>
        </w:r>
      </w:hyperlink>
      <w:r w:rsidRPr="00004CAF">
        <w:rPr>
          <w:rStyle w:val="Hyperlink"/>
          <w:sz w:val="24"/>
          <w:szCs w:val="24"/>
        </w:rPr>
        <w:t>.</w:t>
      </w:r>
    </w:p>
    <w:p w14:paraId="7FA8C73C" w14:textId="77777777" w:rsidR="006A55FC" w:rsidRPr="00004CAF" w:rsidRDefault="00757C1F">
      <w:pPr>
        <w:tabs>
          <w:tab w:val="left" w:pos="270"/>
          <w:tab w:val="left" w:pos="450"/>
        </w:tabs>
        <w:snapToGrid w:val="0"/>
        <w:spacing w:before="120" w:line="480" w:lineRule="auto"/>
        <w:ind w:left="360" w:hanging="360"/>
        <w:rPr>
          <w:sz w:val="24"/>
          <w:szCs w:val="24"/>
        </w:rPr>
      </w:pPr>
      <w:proofErr w:type="spellStart"/>
      <w:r w:rsidRPr="00004CAF">
        <w:rPr>
          <w:sz w:val="24"/>
          <w:szCs w:val="24"/>
        </w:rPr>
        <w:t>Mienye</w:t>
      </w:r>
      <w:proofErr w:type="spellEnd"/>
      <w:r w:rsidRPr="00004CAF">
        <w:rPr>
          <w:sz w:val="24"/>
          <w:szCs w:val="24"/>
        </w:rPr>
        <w:t xml:space="preserve">, I. D., &amp; Sun, Y. (2022b). A Survey of Ensemble Learning: Concepts, Algorithms, Applications, and Prospects. </w:t>
      </w:r>
      <w:r w:rsidRPr="00004CAF">
        <w:rPr>
          <w:i/>
          <w:iCs/>
          <w:sz w:val="24"/>
          <w:szCs w:val="24"/>
        </w:rPr>
        <w:t>IEEE Access</w:t>
      </w:r>
      <w:r w:rsidRPr="00004CAF">
        <w:rPr>
          <w:sz w:val="24"/>
          <w:szCs w:val="24"/>
        </w:rPr>
        <w:t xml:space="preserve">, </w:t>
      </w:r>
      <w:r w:rsidRPr="00004CAF">
        <w:rPr>
          <w:i/>
          <w:iCs/>
          <w:sz w:val="24"/>
          <w:szCs w:val="24"/>
        </w:rPr>
        <w:t>10</w:t>
      </w:r>
      <w:r w:rsidRPr="00004CAF">
        <w:rPr>
          <w:sz w:val="24"/>
          <w:szCs w:val="24"/>
        </w:rPr>
        <w:t xml:space="preserve">, 99,129–99,149. </w:t>
      </w:r>
      <w:hyperlink r:id="rId45" w:history="1">
        <w:r w:rsidRPr="00004CAF">
          <w:rPr>
            <w:rStyle w:val="Hyperlink"/>
            <w:sz w:val="24"/>
            <w:szCs w:val="24"/>
          </w:rPr>
          <w:t>https://doi.org/10.1109/ACCESS.2022.3207287</w:t>
        </w:r>
      </w:hyperlink>
      <w:r w:rsidRPr="00004CAF">
        <w:rPr>
          <w:rStyle w:val="Hyperlink"/>
          <w:sz w:val="24"/>
          <w:szCs w:val="24"/>
        </w:rPr>
        <w:t>.</w:t>
      </w:r>
    </w:p>
    <w:p w14:paraId="08F0500C" w14:textId="77777777" w:rsidR="006A55FC" w:rsidRPr="00004CAF" w:rsidRDefault="00757C1F">
      <w:pPr>
        <w:tabs>
          <w:tab w:val="left" w:pos="270"/>
          <w:tab w:val="left" w:pos="450"/>
        </w:tabs>
        <w:snapToGrid w:val="0"/>
        <w:spacing w:before="120" w:line="480" w:lineRule="auto"/>
        <w:ind w:left="360" w:hanging="360"/>
        <w:rPr>
          <w:rFonts w:asciiTheme="majorBidi" w:eastAsia="宋体" w:hAnsiTheme="majorBidi" w:cstheme="majorBidi"/>
          <w:sz w:val="24"/>
          <w:szCs w:val="24"/>
          <w:lang w:eastAsia="zh-CN"/>
        </w:rPr>
      </w:pPr>
      <w:r w:rsidRPr="00004CAF">
        <w:rPr>
          <w:rFonts w:asciiTheme="majorBidi" w:hAnsiTheme="majorBidi" w:cstheme="majorBidi"/>
          <w:sz w:val="24"/>
          <w:szCs w:val="24"/>
        </w:rPr>
        <w:t xml:space="preserve">Price, J. F. (1981). Upper Ocean Responses to a Hurricane. </w:t>
      </w:r>
      <w:r w:rsidRPr="00004CAF">
        <w:rPr>
          <w:rFonts w:asciiTheme="majorBidi" w:hAnsiTheme="majorBidi" w:cstheme="majorBidi"/>
          <w:i/>
          <w:iCs/>
          <w:sz w:val="24"/>
          <w:szCs w:val="24"/>
        </w:rPr>
        <w:t>Journal of Physical Oceanography, 11</w:t>
      </w:r>
      <w:r w:rsidRPr="00004CAF">
        <w:rPr>
          <w:rFonts w:asciiTheme="majorBidi" w:eastAsia="宋体" w:hAnsiTheme="majorBidi" w:cstheme="majorBidi"/>
          <w:sz w:val="24"/>
          <w:szCs w:val="24"/>
          <w:lang w:eastAsia="zh-CN"/>
        </w:rPr>
        <w:t xml:space="preserve">(2), 153-175. </w:t>
      </w:r>
    </w:p>
    <w:p w14:paraId="063B983B" w14:textId="7CE1EB9D" w:rsidR="006A55FC" w:rsidRPr="00004CAF" w:rsidRDefault="00757C1F">
      <w:pPr>
        <w:tabs>
          <w:tab w:val="left" w:pos="270"/>
          <w:tab w:val="left" w:pos="450"/>
        </w:tabs>
        <w:snapToGrid w:val="0"/>
        <w:spacing w:before="120" w:line="480" w:lineRule="auto"/>
        <w:ind w:left="360" w:hanging="360"/>
        <w:rPr>
          <w:rStyle w:val="Hyperlink"/>
          <w:rFonts w:eastAsia="宋体"/>
          <w:sz w:val="24"/>
          <w:szCs w:val="24"/>
        </w:rPr>
      </w:pPr>
      <w:r w:rsidRPr="00004CAF">
        <w:rPr>
          <w:rFonts w:hint="eastAsia"/>
          <w:sz w:val="24"/>
          <w:szCs w:val="24"/>
        </w:rPr>
        <w:t xml:space="preserve">Qin, Y., Su, C., Chu, D., Zhang, J., &amp; Song, J. (2023). A Review of Application of Machine Learning in Storm Surge Problems. </w:t>
      </w:r>
      <w:r w:rsidRPr="00004CAF">
        <w:rPr>
          <w:i/>
          <w:iCs/>
          <w:sz w:val="24"/>
          <w:szCs w:val="24"/>
        </w:rPr>
        <w:t>Journal of Marine Science and Engineering</w:t>
      </w:r>
      <w:r w:rsidRPr="00004CAF">
        <w:rPr>
          <w:rFonts w:hint="eastAsia"/>
          <w:sz w:val="24"/>
          <w:szCs w:val="24"/>
        </w:rPr>
        <w:t xml:space="preserve">, 11(9). </w:t>
      </w:r>
      <w:hyperlink r:id="rId46" w:history="1">
        <w:r w:rsidR="00FA0CF5" w:rsidRPr="00004CAF">
          <w:rPr>
            <w:rStyle w:val="Hyperlink"/>
            <w:rFonts w:eastAsia="宋体" w:hint="eastAsia"/>
            <w:sz w:val="24"/>
            <w:szCs w:val="24"/>
          </w:rPr>
          <w:t>https://doi.org/10.3390/jmse11091729</w:t>
        </w:r>
      </w:hyperlink>
      <w:r w:rsidRPr="00004CAF">
        <w:rPr>
          <w:rStyle w:val="Hyperlink"/>
          <w:rFonts w:eastAsia="宋体"/>
          <w:sz w:val="24"/>
          <w:szCs w:val="24"/>
        </w:rPr>
        <w:t>.</w:t>
      </w:r>
    </w:p>
    <w:p w14:paraId="0218D515" w14:textId="21B48A3F" w:rsidR="00FA0CF5" w:rsidRPr="00004CAF" w:rsidRDefault="00FA0CF5" w:rsidP="00FA0CF5">
      <w:pPr>
        <w:tabs>
          <w:tab w:val="left" w:pos="270"/>
          <w:tab w:val="left" w:pos="450"/>
        </w:tabs>
        <w:snapToGrid w:val="0"/>
        <w:spacing w:before="120" w:line="480" w:lineRule="auto"/>
        <w:ind w:left="360" w:hanging="360"/>
        <w:rPr>
          <w:rStyle w:val="Hyperlink"/>
          <w:rFonts w:eastAsia="宋体"/>
          <w:color w:val="auto"/>
          <w:sz w:val="24"/>
          <w:szCs w:val="24"/>
          <w:u w:val="none"/>
        </w:rPr>
      </w:pPr>
      <w:r w:rsidRPr="00004CAF">
        <w:rPr>
          <w:rStyle w:val="Hyperlink"/>
          <w:rFonts w:eastAsia="宋体"/>
          <w:color w:val="auto"/>
          <w:sz w:val="24"/>
          <w:szCs w:val="24"/>
          <w:u w:val="none"/>
        </w:rPr>
        <w:t>Rajabi-</w:t>
      </w:r>
      <w:proofErr w:type="spellStart"/>
      <w:r w:rsidRPr="00004CAF">
        <w:rPr>
          <w:rStyle w:val="Hyperlink"/>
          <w:rFonts w:eastAsia="宋体"/>
          <w:color w:val="auto"/>
          <w:sz w:val="24"/>
          <w:szCs w:val="24"/>
          <w:u w:val="none"/>
        </w:rPr>
        <w:t>Kiasari</w:t>
      </w:r>
      <w:proofErr w:type="spellEnd"/>
      <w:r w:rsidRPr="00004CAF">
        <w:rPr>
          <w:rStyle w:val="Hyperlink"/>
          <w:rFonts w:eastAsia="宋体"/>
          <w:color w:val="auto"/>
          <w:sz w:val="24"/>
          <w:szCs w:val="24"/>
          <w:u w:val="none"/>
        </w:rPr>
        <w:t xml:space="preserve">, S., Delpeche-Ellmann, N., &amp; Ellmann, A. (2023). Forecasting of absolute dynamic topography using deep learning algorithm with application to the Baltic Sea. </w:t>
      </w:r>
      <w:r w:rsidRPr="00004CAF">
        <w:rPr>
          <w:rStyle w:val="Hyperlink"/>
          <w:rFonts w:eastAsia="宋体"/>
          <w:i/>
          <w:iCs/>
          <w:color w:val="auto"/>
          <w:sz w:val="24"/>
          <w:szCs w:val="24"/>
          <w:u w:val="none"/>
        </w:rPr>
        <w:t xml:space="preserve">Computers &amp; Geosciences, 178, </w:t>
      </w:r>
      <w:r w:rsidRPr="00004CAF">
        <w:rPr>
          <w:rStyle w:val="Hyperlink"/>
          <w:rFonts w:eastAsia="宋体"/>
          <w:color w:val="auto"/>
          <w:sz w:val="24"/>
          <w:szCs w:val="24"/>
          <w:u w:val="none"/>
        </w:rPr>
        <w:t xml:space="preserve">105406. </w:t>
      </w:r>
      <w:hyperlink r:id="rId47" w:history="1">
        <w:r w:rsidRPr="00004CAF">
          <w:rPr>
            <w:rStyle w:val="Hyperlink"/>
            <w:rFonts w:eastAsia="宋体"/>
            <w:sz w:val="24"/>
            <w:szCs w:val="24"/>
          </w:rPr>
          <w:t>https://doi.org/10.1016/j.cageo.2023.105406</w:t>
        </w:r>
      </w:hyperlink>
    </w:p>
    <w:p w14:paraId="374BC7EE"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Sagi, O., &amp; Rokach, L. (2018). Ensemble learning: A survey. </w:t>
      </w:r>
      <w:r w:rsidRPr="00004CAF">
        <w:rPr>
          <w:i/>
          <w:iCs/>
          <w:sz w:val="24"/>
          <w:szCs w:val="24"/>
        </w:rPr>
        <w:t>Wiley Interdisciplinary Reviews-Data Mining and Knowledge Discovery</w:t>
      </w:r>
      <w:r w:rsidRPr="00004CAF">
        <w:rPr>
          <w:sz w:val="24"/>
          <w:szCs w:val="24"/>
        </w:rPr>
        <w:t xml:space="preserve">, </w:t>
      </w:r>
      <w:r w:rsidRPr="00004CAF">
        <w:rPr>
          <w:i/>
          <w:iCs/>
          <w:sz w:val="24"/>
          <w:szCs w:val="24"/>
        </w:rPr>
        <w:t>8</w:t>
      </w:r>
      <w:r w:rsidRPr="00004CAF">
        <w:rPr>
          <w:sz w:val="24"/>
          <w:szCs w:val="24"/>
        </w:rPr>
        <w:t xml:space="preserve">(4). </w:t>
      </w:r>
      <w:hyperlink r:id="rId48" w:history="1">
        <w:r w:rsidRPr="00004CAF">
          <w:rPr>
            <w:rStyle w:val="Hyperlink"/>
            <w:sz w:val="24"/>
            <w:szCs w:val="24"/>
          </w:rPr>
          <w:t>https://doi.org/10.1002/widm.1249</w:t>
        </w:r>
      </w:hyperlink>
      <w:r w:rsidRPr="00004CAF">
        <w:rPr>
          <w:rStyle w:val="Hyperlink"/>
          <w:sz w:val="24"/>
          <w:szCs w:val="24"/>
        </w:rPr>
        <w:t>.</w:t>
      </w:r>
    </w:p>
    <w:p w14:paraId="7141CDA6"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lastRenderedPageBreak/>
        <w:t xml:space="preserve">Sajjad, M., &amp; Chan, J. C. L. (2020). Tropical Cyclone Impacts on Cities: A Case of Hong Kong. </w:t>
      </w:r>
      <w:r w:rsidRPr="00004CAF">
        <w:rPr>
          <w:i/>
          <w:iCs/>
          <w:sz w:val="24"/>
          <w:szCs w:val="24"/>
        </w:rPr>
        <w:t>Frontiers in Built Environment</w:t>
      </w:r>
      <w:r w:rsidRPr="00004CAF">
        <w:rPr>
          <w:sz w:val="24"/>
          <w:szCs w:val="24"/>
        </w:rPr>
        <w:t xml:space="preserve">, </w:t>
      </w:r>
      <w:r w:rsidRPr="00004CAF">
        <w:rPr>
          <w:i/>
          <w:iCs/>
          <w:sz w:val="24"/>
          <w:szCs w:val="24"/>
        </w:rPr>
        <w:t>6</w:t>
      </w:r>
      <w:r w:rsidRPr="00004CAF">
        <w:rPr>
          <w:sz w:val="24"/>
          <w:szCs w:val="24"/>
        </w:rPr>
        <w:t xml:space="preserve">. </w:t>
      </w:r>
      <w:hyperlink r:id="rId49" w:history="1">
        <w:r w:rsidRPr="00004CAF">
          <w:rPr>
            <w:rStyle w:val="Hyperlink"/>
            <w:sz w:val="24"/>
            <w:szCs w:val="24"/>
          </w:rPr>
          <w:t>https://doi.org/10.3389/fbuil.2020.575534</w:t>
        </w:r>
      </w:hyperlink>
      <w:r w:rsidRPr="00004CAF">
        <w:rPr>
          <w:rStyle w:val="Hyperlink"/>
          <w:sz w:val="24"/>
          <w:szCs w:val="24"/>
        </w:rPr>
        <w:t>.</w:t>
      </w:r>
    </w:p>
    <w:p w14:paraId="047B517E"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Schulz, E., </w:t>
      </w:r>
      <w:proofErr w:type="spellStart"/>
      <w:r w:rsidRPr="00004CAF">
        <w:rPr>
          <w:sz w:val="24"/>
          <w:szCs w:val="24"/>
        </w:rPr>
        <w:t>Speekenbrink</w:t>
      </w:r>
      <w:proofErr w:type="spellEnd"/>
      <w:r w:rsidRPr="00004CAF">
        <w:rPr>
          <w:sz w:val="24"/>
          <w:szCs w:val="24"/>
        </w:rPr>
        <w:t xml:space="preserve">, M., &amp; Krause, A. (2018). A tutorial on Gaussian process regression: Modelling, exploring, and exploiting functions. </w:t>
      </w:r>
      <w:r w:rsidRPr="00004CAF">
        <w:rPr>
          <w:i/>
          <w:iCs/>
          <w:sz w:val="24"/>
          <w:szCs w:val="24"/>
        </w:rPr>
        <w:t>Journal of Mathematical Psychology</w:t>
      </w:r>
      <w:r w:rsidRPr="00004CAF">
        <w:rPr>
          <w:sz w:val="24"/>
          <w:szCs w:val="24"/>
        </w:rPr>
        <w:t xml:space="preserve">, </w:t>
      </w:r>
      <w:r w:rsidRPr="00004CAF">
        <w:rPr>
          <w:i/>
          <w:iCs/>
          <w:sz w:val="24"/>
          <w:szCs w:val="24"/>
        </w:rPr>
        <w:t>85</w:t>
      </w:r>
      <w:r w:rsidRPr="00004CAF">
        <w:rPr>
          <w:sz w:val="24"/>
          <w:szCs w:val="24"/>
        </w:rPr>
        <w:t xml:space="preserve">, 1–16. </w:t>
      </w:r>
      <w:hyperlink r:id="rId50" w:history="1">
        <w:r w:rsidRPr="00004CAF">
          <w:rPr>
            <w:rStyle w:val="Hyperlink"/>
            <w:sz w:val="24"/>
            <w:szCs w:val="24"/>
          </w:rPr>
          <w:t>https://doi.org/10.1016/j.jmp.2018.03.001</w:t>
        </w:r>
      </w:hyperlink>
      <w:r w:rsidRPr="00004CAF">
        <w:rPr>
          <w:rStyle w:val="Hyperlink"/>
          <w:sz w:val="24"/>
          <w:szCs w:val="24"/>
        </w:rPr>
        <w:t>.</w:t>
      </w:r>
    </w:p>
    <w:p w14:paraId="09F20FBD" w14:textId="7EDA7F33" w:rsidR="006A55FC" w:rsidRDefault="00757C1F">
      <w:pPr>
        <w:tabs>
          <w:tab w:val="left" w:pos="270"/>
          <w:tab w:val="left" w:pos="450"/>
        </w:tabs>
        <w:snapToGrid w:val="0"/>
        <w:spacing w:before="120" w:line="480" w:lineRule="auto"/>
        <w:ind w:left="360" w:hanging="360"/>
        <w:rPr>
          <w:sz w:val="24"/>
          <w:szCs w:val="24"/>
        </w:rPr>
      </w:pPr>
      <w:r w:rsidRPr="00004CAF">
        <w:rPr>
          <w:sz w:val="24"/>
          <w:szCs w:val="24"/>
        </w:rPr>
        <w:t xml:space="preserve">Shapley, L. S. (1997). A value for </w:t>
      </w:r>
      <w:proofErr w:type="gramStart"/>
      <w:r w:rsidRPr="00004CAF">
        <w:rPr>
          <w:sz w:val="24"/>
          <w:szCs w:val="24"/>
        </w:rPr>
        <w:t>n-</w:t>
      </w:r>
      <w:proofErr w:type="gramEnd"/>
      <w:r w:rsidRPr="00004CAF">
        <w:rPr>
          <w:sz w:val="24"/>
          <w:szCs w:val="24"/>
        </w:rPr>
        <w:t xml:space="preserve">person games. </w:t>
      </w:r>
      <w:r w:rsidRPr="00004CAF">
        <w:rPr>
          <w:i/>
          <w:iCs/>
          <w:sz w:val="24"/>
          <w:szCs w:val="24"/>
        </w:rPr>
        <w:t>Classics in Game Theory</w:t>
      </w:r>
      <w:r w:rsidRPr="00004CAF">
        <w:rPr>
          <w:sz w:val="24"/>
          <w:szCs w:val="24"/>
        </w:rPr>
        <w:t xml:space="preserve">, </w:t>
      </w:r>
      <w:r w:rsidRPr="00004CAF">
        <w:rPr>
          <w:i/>
          <w:iCs/>
          <w:sz w:val="24"/>
          <w:szCs w:val="24"/>
        </w:rPr>
        <w:t>69</w:t>
      </w:r>
      <w:r w:rsidRPr="00004CAF">
        <w:rPr>
          <w:sz w:val="24"/>
          <w:szCs w:val="24"/>
        </w:rPr>
        <w:t>.</w:t>
      </w:r>
    </w:p>
    <w:p w14:paraId="0758CB81" w14:textId="78DA0ABF" w:rsidR="006D0503" w:rsidRDefault="005641EB" w:rsidP="006D0503">
      <w:pPr>
        <w:tabs>
          <w:tab w:val="left" w:pos="270"/>
          <w:tab w:val="left" w:pos="450"/>
        </w:tabs>
        <w:snapToGrid w:val="0"/>
        <w:spacing w:before="120" w:line="480" w:lineRule="auto"/>
        <w:ind w:left="360" w:hanging="360"/>
        <w:rPr>
          <w:sz w:val="24"/>
          <w:szCs w:val="24"/>
        </w:rPr>
      </w:pPr>
      <w:proofErr w:type="spellStart"/>
      <w:r w:rsidRPr="005641EB">
        <w:rPr>
          <w:sz w:val="24"/>
          <w:szCs w:val="24"/>
        </w:rPr>
        <w:t>Tiggeloven</w:t>
      </w:r>
      <w:proofErr w:type="spellEnd"/>
      <w:r w:rsidRPr="005641EB">
        <w:rPr>
          <w:sz w:val="24"/>
          <w:szCs w:val="24"/>
        </w:rPr>
        <w:t xml:space="preserve">, T., </w:t>
      </w:r>
      <w:proofErr w:type="spellStart"/>
      <w:r w:rsidRPr="005641EB">
        <w:rPr>
          <w:sz w:val="24"/>
          <w:szCs w:val="24"/>
        </w:rPr>
        <w:t>Couasnon</w:t>
      </w:r>
      <w:proofErr w:type="spellEnd"/>
      <w:r w:rsidRPr="005641EB">
        <w:rPr>
          <w:sz w:val="24"/>
          <w:szCs w:val="24"/>
        </w:rPr>
        <w:t xml:space="preserve">, A., van Straaten, C., Muis, S., &amp; Ward, P. J. (2021). Exploring deep learning capabilities for surge predictions in coastal areas. </w:t>
      </w:r>
      <w:r w:rsidRPr="002A5385">
        <w:rPr>
          <w:i/>
          <w:iCs/>
          <w:sz w:val="24"/>
          <w:szCs w:val="24"/>
        </w:rPr>
        <w:t>Scientific Reports</w:t>
      </w:r>
      <w:r w:rsidRPr="005641EB">
        <w:rPr>
          <w:sz w:val="24"/>
          <w:szCs w:val="24"/>
        </w:rPr>
        <w:t xml:space="preserve">, 11(1), 17224. </w:t>
      </w:r>
      <w:hyperlink r:id="rId51" w:history="1">
        <w:r w:rsidR="006D0503" w:rsidRPr="00132A7F">
          <w:rPr>
            <w:rStyle w:val="Hyperlink"/>
            <w:sz w:val="24"/>
            <w:szCs w:val="24"/>
          </w:rPr>
          <w:t>https://doi.org/10.1038/s41598-021-96674-0</w:t>
        </w:r>
      </w:hyperlink>
    </w:p>
    <w:p w14:paraId="26528BA5" w14:textId="71A38836" w:rsidR="006A55FC" w:rsidRPr="00004CAF" w:rsidRDefault="00757C1F">
      <w:pPr>
        <w:tabs>
          <w:tab w:val="left" w:pos="270"/>
          <w:tab w:val="left" w:pos="450"/>
        </w:tabs>
        <w:snapToGrid w:val="0"/>
        <w:spacing w:before="120" w:line="480" w:lineRule="auto"/>
        <w:ind w:left="360" w:hanging="360"/>
        <w:rPr>
          <w:sz w:val="24"/>
          <w:szCs w:val="24"/>
        </w:rPr>
      </w:pPr>
      <w:r w:rsidRPr="00004CAF">
        <w:rPr>
          <w:rFonts w:hint="eastAsia"/>
          <w:sz w:val="24"/>
          <w:szCs w:val="24"/>
        </w:rPr>
        <w:t>Wei, Z., &amp; Nguyen, H. C. (2022). Storm Surge Forecast Using an Encoder</w:t>
      </w:r>
      <w:r w:rsidRPr="00004CAF">
        <w:rPr>
          <w:rFonts w:hint="eastAsia"/>
          <w:sz w:val="24"/>
          <w:szCs w:val="24"/>
        </w:rPr>
        <w:t>–</w:t>
      </w:r>
      <w:r w:rsidRPr="00004CAF">
        <w:rPr>
          <w:rFonts w:hint="eastAsia"/>
          <w:sz w:val="24"/>
          <w:szCs w:val="24"/>
        </w:rPr>
        <w:t>Decoder Recurrent Neural Network Model.</w:t>
      </w:r>
      <w:r w:rsidRPr="00004CAF">
        <w:rPr>
          <w:rFonts w:hint="eastAsia"/>
          <w:i/>
          <w:iCs/>
          <w:sz w:val="24"/>
          <w:szCs w:val="24"/>
        </w:rPr>
        <w:t xml:space="preserve"> Journal of Marine Science and Engineering, 10</w:t>
      </w:r>
      <w:r w:rsidRPr="00004CAF">
        <w:rPr>
          <w:rFonts w:hint="eastAsia"/>
          <w:sz w:val="24"/>
          <w:szCs w:val="24"/>
        </w:rPr>
        <w:t xml:space="preserve">(12). </w:t>
      </w:r>
      <w:r w:rsidRPr="00004CAF">
        <w:rPr>
          <w:rStyle w:val="Hyperlink"/>
          <w:rFonts w:eastAsia="宋体" w:hint="eastAsia"/>
          <w:sz w:val="24"/>
          <w:szCs w:val="24"/>
        </w:rPr>
        <w:t>https://doi.org/10.3390/jmse10121980</w:t>
      </w:r>
      <w:r w:rsidRPr="00004CAF">
        <w:rPr>
          <w:rStyle w:val="Hyperlink"/>
          <w:rFonts w:eastAsia="宋体"/>
          <w:sz w:val="24"/>
          <w:szCs w:val="24"/>
        </w:rPr>
        <w:t>.</w:t>
      </w:r>
    </w:p>
    <w:p w14:paraId="47C40571" w14:textId="77777777" w:rsidR="006A55FC" w:rsidRPr="00004CAF" w:rsidRDefault="00757C1F">
      <w:pPr>
        <w:tabs>
          <w:tab w:val="left" w:pos="270"/>
          <w:tab w:val="left" w:pos="450"/>
        </w:tabs>
        <w:snapToGrid w:val="0"/>
        <w:spacing w:before="120" w:line="480" w:lineRule="auto"/>
        <w:ind w:left="360" w:hanging="360"/>
        <w:rPr>
          <w:sz w:val="24"/>
          <w:szCs w:val="24"/>
        </w:rPr>
      </w:pPr>
      <w:r w:rsidRPr="00004CAF">
        <w:rPr>
          <w:rFonts w:hint="eastAsia"/>
          <w:sz w:val="24"/>
          <w:szCs w:val="24"/>
        </w:rPr>
        <w:t>Xie, W., Xu, G., Zhang, H., &amp; Dong, C. (2023). Developing a deep learning-based storm surge forecasting model.</w:t>
      </w:r>
      <w:r w:rsidRPr="00004CAF">
        <w:rPr>
          <w:rFonts w:hint="eastAsia"/>
          <w:i/>
          <w:iCs/>
          <w:sz w:val="24"/>
          <w:szCs w:val="24"/>
        </w:rPr>
        <w:t xml:space="preserve"> Ocean Modelling, 182, </w:t>
      </w:r>
      <w:r w:rsidRPr="00004CAF">
        <w:rPr>
          <w:rFonts w:hint="eastAsia"/>
          <w:sz w:val="24"/>
          <w:szCs w:val="24"/>
        </w:rPr>
        <w:t xml:space="preserve">102179. </w:t>
      </w:r>
      <w:r w:rsidRPr="00004CAF">
        <w:rPr>
          <w:rStyle w:val="Hyperlink"/>
          <w:rFonts w:eastAsia="宋体" w:hint="eastAsia"/>
          <w:sz w:val="24"/>
          <w:szCs w:val="24"/>
        </w:rPr>
        <w:t>https://doi.org/10.1016/j.ocemod.2023.102179</w:t>
      </w:r>
      <w:r w:rsidRPr="00004CAF">
        <w:rPr>
          <w:rStyle w:val="Hyperlink"/>
          <w:rFonts w:eastAsia="宋体"/>
          <w:sz w:val="24"/>
          <w:szCs w:val="24"/>
        </w:rPr>
        <w:t>.</w:t>
      </w:r>
    </w:p>
    <w:p w14:paraId="4611AB59" w14:textId="77777777" w:rsidR="006A55FC" w:rsidRDefault="00757C1F">
      <w:pPr>
        <w:tabs>
          <w:tab w:val="left" w:pos="270"/>
          <w:tab w:val="left" w:pos="450"/>
        </w:tabs>
        <w:snapToGrid w:val="0"/>
        <w:spacing w:before="120" w:line="480" w:lineRule="auto"/>
        <w:ind w:left="360" w:hanging="360"/>
        <w:rPr>
          <w:rStyle w:val="Hyperlink"/>
          <w:rFonts w:eastAsia="宋体"/>
          <w:sz w:val="24"/>
          <w:szCs w:val="24"/>
        </w:rPr>
      </w:pPr>
      <w:r w:rsidRPr="00004CAF">
        <w:rPr>
          <w:sz w:val="24"/>
          <w:szCs w:val="24"/>
        </w:rPr>
        <w:t>Zhang, Y., &amp; Baptista, A. M. (2008). SELFE: A semi-implicit Eulerian-</w:t>
      </w:r>
      <w:proofErr w:type="spellStart"/>
      <w:r w:rsidRPr="00004CAF">
        <w:rPr>
          <w:sz w:val="24"/>
          <w:szCs w:val="24"/>
        </w:rPr>
        <w:t>Lagrangian</w:t>
      </w:r>
      <w:proofErr w:type="spellEnd"/>
      <w:r w:rsidRPr="00004CAF">
        <w:rPr>
          <w:sz w:val="24"/>
          <w:szCs w:val="24"/>
        </w:rPr>
        <w:t xml:space="preserve"> finite-element model for cross-scale ocean circulation. </w:t>
      </w:r>
      <w:r w:rsidRPr="00004CAF">
        <w:rPr>
          <w:i/>
          <w:iCs/>
          <w:sz w:val="24"/>
          <w:szCs w:val="24"/>
        </w:rPr>
        <w:t>Oc</w:t>
      </w:r>
      <w:bookmarkEnd w:id="11"/>
      <w:r w:rsidRPr="00004CAF">
        <w:rPr>
          <w:i/>
          <w:iCs/>
          <w:sz w:val="24"/>
          <w:szCs w:val="24"/>
        </w:rPr>
        <w:t>ean Modelling</w:t>
      </w:r>
      <w:r w:rsidRPr="00004CAF">
        <w:rPr>
          <w:sz w:val="24"/>
          <w:szCs w:val="24"/>
        </w:rPr>
        <w:t xml:space="preserve">, </w:t>
      </w:r>
      <w:r w:rsidRPr="00004CAF">
        <w:rPr>
          <w:i/>
          <w:iCs/>
          <w:sz w:val="24"/>
          <w:szCs w:val="24"/>
        </w:rPr>
        <w:t>21</w:t>
      </w:r>
      <w:r w:rsidRPr="00004CAF">
        <w:rPr>
          <w:sz w:val="24"/>
          <w:szCs w:val="24"/>
        </w:rPr>
        <w:t xml:space="preserve">(3–4), 71–96. </w:t>
      </w:r>
      <w:hyperlink r:id="rId52" w:history="1">
        <w:r w:rsidRPr="00004CAF">
          <w:rPr>
            <w:rStyle w:val="Hyperlink"/>
            <w:rFonts w:eastAsia="宋体"/>
            <w:sz w:val="24"/>
            <w:szCs w:val="24"/>
          </w:rPr>
          <w:t>https://doi.org/10.1016/j.ocemod.2007.11.005</w:t>
        </w:r>
      </w:hyperlink>
      <w:r w:rsidRPr="00004CAF">
        <w:rPr>
          <w:rStyle w:val="Hyperlink"/>
          <w:rFonts w:eastAsia="宋体"/>
          <w:sz w:val="24"/>
          <w:szCs w:val="24"/>
        </w:rPr>
        <w:t>.</w:t>
      </w:r>
    </w:p>
    <w:p w14:paraId="108F4961" w14:textId="5852D3C5" w:rsidR="00DC4B5E" w:rsidRPr="00576619" w:rsidRDefault="00DC4B5E">
      <w:pPr>
        <w:tabs>
          <w:tab w:val="left" w:pos="270"/>
          <w:tab w:val="left" w:pos="450"/>
        </w:tabs>
        <w:snapToGrid w:val="0"/>
        <w:spacing w:before="120" w:line="480" w:lineRule="auto"/>
        <w:ind w:left="360" w:hanging="360"/>
        <w:rPr>
          <w:rStyle w:val="Hyperlink"/>
          <w:rFonts w:eastAsia="宋体"/>
          <w:color w:val="auto"/>
          <w:sz w:val="24"/>
          <w:szCs w:val="24"/>
          <w:highlight w:val="green"/>
          <w:u w:val="none"/>
        </w:rPr>
      </w:pPr>
    </w:p>
    <w:sectPr w:rsidR="00DC4B5E" w:rsidRPr="00576619">
      <w:type w:val="continuous"/>
      <w:pgSz w:w="12240" w:h="15840"/>
      <w:pgMar w:top="1440" w:right="1440" w:bottom="1440" w:left="1440" w:header="432"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CDB039" w14:textId="77777777" w:rsidR="002D295F" w:rsidRDefault="002D295F">
      <w:r>
        <w:separator/>
      </w:r>
    </w:p>
  </w:endnote>
  <w:endnote w:type="continuationSeparator" w:id="0">
    <w:p w14:paraId="798ACEEB" w14:textId="77777777" w:rsidR="002D295F" w:rsidRDefault="002D29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E7C1B" w14:textId="77777777" w:rsidR="006E0C9B" w:rsidRDefault="006E0C9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65CCC8" w14:textId="77777777" w:rsidR="002D295F" w:rsidRDefault="002D295F">
      <w:r>
        <w:separator/>
      </w:r>
    </w:p>
  </w:footnote>
  <w:footnote w:type="continuationSeparator" w:id="0">
    <w:p w14:paraId="64458C1D" w14:textId="77777777" w:rsidR="002D295F" w:rsidRDefault="002D29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9950F" w14:textId="77777777" w:rsidR="006E0C9B" w:rsidRDefault="006E0C9B">
    <w:pPr>
      <w:pStyle w:val="Header"/>
      <w:jc w:val="center"/>
    </w:pPr>
    <w:r>
      <w:t xml:space="preserve">manuscript submitted to </w:t>
    </w:r>
    <w:r>
      <w:rPr>
        <w:i/>
      </w:rPr>
      <w:t>Earth and Space Science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E3742" w14:textId="77777777" w:rsidR="006E0C9B" w:rsidRDefault="006E0C9B">
    <w:pPr>
      <w:pStyle w:val="Header"/>
      <w:jc w:val="center"/>
    </w:pPr>
    <w:r>
      <w:t xml:space="preserve">Confidential manuscript submitted to </w:t>
    </w:r>
    <w:r>
      <w:rPr>
        <w:i/>
      </w:rPr>
      <w:t xml:space="preserve">replace this text with name of AGU </w:t>
    </w:r>
    <w:proofErr w:type="gramStart"/>
    <w:r>
      <w:rPr>
        <w:i/>
      </w:rPr>
      <w:t>journal</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A61D63"/>
    <w:multiLevelType w:val="multilevel"/>
    <w:tmpl w:val="24A61D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872261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mYwNGViOTkxOTk5Njg5ZWQzMDI2NDA3MGIxNzI0YWUifQ=="/>
  </w:docVars>
  <w:rsids>
    <w:rsidRoot w:val="008A6077"/>
    <w:rsid w:val="00003373"/>
    <w:rsid w:val="00004CAF"/>
    <w:rsid w:val="0001324B"/>
    <w:rsid w:val="00013E60"/>
    <w:rsid w:val="00015F78"/>
    <w:rsid w:val="00020F48"/>
    <w:rsid w:val="00021FD4"/>
    <w:rsid w:val="00024484"/>
    <w:rsid w:val="00024C81"/>
    <w:rsid w:val="00031829"/>
    <w:rsid w:val="00031DA6"/>
    <w:rsid w:val="000369BA"/>
    <w:rsid w:val="000379AB"/>
    <w:rsid w:val="00046B33"/>
    <w:rsid w:val="0004729E"/>
    <w:rsid w:val="00052CB0"/>
    <w:rsid w:val="00054F10"/>
    <w:rsid w:val="00055ED2"/>
    <w:rsid w:val="00064218"/>
    <w:rsid w:val="00065584"/>
    <w:rsid w:val="00067091"/>
    <w:rsid w:val="0007414F"/>
    <w:rsid w:val="00082872"/>
    <w:rsid w:val="000969F3"/>
    <w:rsid w:val="000A6A4E"/>
    <w:rsid w:val="000B4F34"/>
    <w:rsid w:val="000C0D3F"/>
    <w:rsid w:val="000C74D0"/>
    <w:rsid w:val="000D2059"/>
    <w:rsid w:val="000D5818"/>
    <w:rsid w:val="000F1883"/>
    <w:rsid w:val="000F2CBC"/>
    <w:rsid w:val="001012C5"/>
    <w:rsid w:val="001074D4"/>
    <w:rsid w:val="00111116"/>
    <w:rsid w:val="00112543"/>
    <w:rsid w:val="001133A3"/>
    <w:rsid w:val="001172C3"/>
    <w:rsid w:val="00133A02"/>
    <w:rsid w:val="00134728"/>
    <w:rsid w:val="001402F3"/>
    <w:rsid w:val="00141FDB"/>
    <w:rsid w:val="00145A5C"/>
    <w:rsid w:val="00147DCC"/>
    <w:rsid w:val="00156611"/>
    <w:rsid w:val="001568DE"/>
    <w:rsid w:val="00157BA1"/>
    <w:rsid w:val="0016702C"/>
    <w:rsid w:val="00174A88"/>
    <w:rsid w:val="001859A9"/>
    <w:rsid w:val="00190215"/>
    <w:rsid w:val="00192DC7"/>
    <w:rsid w:val="00194D4D"/>
    <w:rsid w:val="00197F57"/>
    <w:rsid w:val="001A1480"/>
    <w:rsid w:val="001B26EA"/>
    <w:rsid w:val="001B27ED"/>
    <w:rsid w:val="001B3021"/>
    <w:rsid w:val="001C2B0D"/>
    <w:rsid w:val="001C3F4A"/>
    <w:rsid w:val="001D4644"/>
    <w:rsid w:val="001E1D27"/>
    <w:rsid w:val="001E2BCD"/>
    <w:rsid w:val="001E33EF"/>
    <w:rsid w:val="001E66E3"/>
    <w:rsid w:val="001E6E5B"/>
    <w:rsid w:val="002037F4"/>
    <w:rsid w:val="00205265"/>
    <w:rsid w:val="002057CE"/>
    <w:rsid w:val="00207886"/>
    <w:rsid w:val="002112B8"/>
    <w:rsid w:val="0021266D"/>
    <w:rsid w:val="0021541D"/>
    <w:rsid w:val="00216AA5"/>
    <w:rsid w:val="00225384"/>
    <w:rsid w:val="002259BD"/>
    <w:rsid w:val="00240493"/>
    <w:rsid w:val="00240992"/>
    <w:rsid w:val="002416AC"/>
    <w:rsid w:val="002425A1"/>
    <w:rsid w:val="002439B9"/>
    <w:rsid w:val="00243D23"/>
    <w:rsid w:val="00250D21"/>
    <w:rsid w:val="00257FFC"/>
    <w:rsid w:val="0026024F"/>
    <w:rsid w:val="00263F9A"/>
    <w:rsid w:val="00265870"/>
    <w:rsid w:val="00267711"/>
    <w:rsid w:val="00271A5F"/>
    <w:rsid w:val="0027324F"/>
    <w:rsid w:val="00275380"/>
    <w:rsid w:val="00275C83"/>
    <w:rsid w:val="0028228F"/>
    <w:rsid w:val="002824BF"/>
    <w:rsid w:val="00282760"/>
    <w:rsid w:val="002875BF"/>
    <w:rsid w:val="002A5385"/>
    <w:rsid w:val="002B4032"/>
    <w:rsid w:val="002B60C5"/>
    <w:rsid w:val="002B6F74"/>
    <w:rsid w:val="002C3263"/>
    <w:rsid w:val="002C403D"/>
    <w:rsid w:val="002D00AB"/>
    <w:rsid w:val="002D034E"/>
    <w:rsid w:val="002D295F"/>
    <w:rsid w:val="002E00FD"/>
    <w:rsid w:val="002E5676"/>
    <w:rsid w:val="002E7898"/>
    <w:rsid w:val="002F2289"/>
    <w:rsid w:val="002F2F24"/>
    <w:rsid w:val="002F3B11"/>
    <w:rsid w:val="002F3CDD"/>
    <w:rsid w:val="00300458"/>
    <w:rsid w:val="00302236"/>
    <w:rsid w:val="003032DF"/>
    <w:rsid w:val="003137C3"/>
    <w:rsid w:val="0031585F"/>
    <w:rsid w:val="00316601"/>
    <w:rsid w:val="00321596"/>
    <w:rsid w:val="0032320C"/>
    <w:rsid w:val="0032528F"/>
    <w:rsid w:val="00325C28"/>
    <w:rsid w:val="0032612D"/>
    <w:rsid w:val="00326828"/>
    <w:rsid w:val="00334C19"/>
    <w:rsid w:val="00345D97"/>
    <w:rsid w:val="0034627B"/>
    <w:rsid w:val="00352993"/>
    <w:rsid w:val="00355C28"/>
    <w:rsid w:val="00356240"/>
    <w:rsid w:val="0035699B"/>
    <w:rsid w:val="00364BC9"/>
    <w:rsid w:val="00366917"/>
    <w:rsid w:val="00373C2A"/>
    <w:rsid w:val="0037466A"/>
    <w:rsid w:val="00374F7E"/>
    <w:rsid w:val="00375BF4"/>
    <w:rsid w:val="00382390"/>
    <w:rsid w:val="00386890"/>
    <w:rsid w:val="00390706"/>
    <w:rsid w:val="00390EEA"/>
    <w:rsid w:val="003923B5"/>
    <w:rsid w:val="003939D9"/>
    <w:rsid w:val="003A5625"/>
    <w:rsid w:val="003A688D"/>
    <w:rsid w:val="003B53D8"/>
    <w:rsid w:val="003C1D20"/>
    <w:rsid w:val="003C7EA0"/>
    <w:rsid w:val="003D0082"/>
    <w:rsid w:val="003E360F"/>
    <w:rsid w:val="003E4944"/>
    <w:rsid w:val="003E4DD0"/>
    <w:rsid w:val="003E660A"/>
    <w:rsid w:val="003F199B"/>
    <w:rsid w:val="003F6E83"/>
    <w:rsid w:val="00400425"/>
    <w:rsid w:val="004009A6"/>
    <w:rsid w:val="00406EE4"/>
    <w:rsid w:val="00406F6C"/>
    <w:rsid w:val="00413E49"/>
    <w:rsid w:val="00414115"/>
    <w:rsid w:val="00414876"/>
    <w:rsid w:val="00422DE7"/>
    <w:rsid w:val="00427183"/>
    <w:rsid w:val="00430782"/>
    <w:rsid w:val="00433188"/>
    <w:rsid w:val="00440A22"/>
    <w:rsid w:val="0044281B"/>
    <w:rsid w:val="004451EE"/>
    <w:rsid w:val="004455BA"/>
    <w:rsid w:val="00452707"/>
    <w:rsid w:val="00453175"/>
    <w:rsid w:val="00453BD1"/>
    <w:rsid w:val="00455606"/>
    <w:rsid w:val="00462E69"/>
    <w:rsid w:val="0046739F"/>
    <w:rsid w:val="00472B46"/>
    <w:rsid w:val="00473EB3"/>
    <w:rsid w:val="00475F34"/>
    <w:rsid w:val="00491674"/>
    <w:rsid w:val="00491B7C"/>
    <w:rsid w:val="004920EC"/>
    <w:rsid w:val="00492593"/>
    <w:rsid w:val="004A306C"/>
    <w:rsid w:val="004A72B0"/>
    <w:rsid w:val="004A7905"/>
    <w:rsid w:val="004B35B7"/>
    <w:rsid w:val="004C4EE8"/>
    <w:rsid w:val="004C762A"/>
    <w:rsid w:val="004E4FF6"/>
    <w:rsid w:val="004F1161"/>
    <w:rsid w:val="004F2896"/>
    <w:rsid w:val="004F449F"/>
    <w:rsid w:val="005024C7"/>
    <w:rsid w:val="005048C5"/>
    <w:rsid w:val="00514B45"/>
    <w:rsid w:val="00515A96"/>
    <w:rsid w:val="005167EA"/>
    <w:rsid w:val="00521FD9"/>
    <w:rsid w:val="00532910"/>
    <w:rsid w:val="005358D5"/>
    <w:rsid w:val="005359A2"/>
    <w:rsid w:val="00536172"/>
    <w:rsid w:val="00544EB4"/>
    <w:rsid w:val="00544F92"/>
    <w:rsid w:val="00545B6C"/>
    <w:rsid w:val="00546753"/>
    <w:rsid w:val="00551492"/>
    <w:rsid w:val="00553C95"/>
    <w:rsid w:val="00562C9F"/>
    <w:rsid w:val="00562D64"/>
    <w:rsid w:val="005641EB"/>
    <w:rsid w:val="005667C9"/>
    <w:rsid w:val="00571DFA"/>
    <w:rsid w:val="0057441D"/>
    <w:rsid w:val="005745E6"/>
    <w:rsid w:val="00575C0B"/>
    <w:rsid w:val="00576619"/>
    <w:rsid w:val="00585E4D"/>
    <w:rsid w:val="005A1B18"/>
    <w:rsid w:val="005A2317"/>
    <w:rsid w:val="005A3F23"/>
    <w:rsid w:val="005A4315"/>
    <w:rsid w:val="005B0624"/>
    <w:rsid w:val="005B501E"/>
    <w:rsid w:val="005C05AD"/>
    <w:rsid w:val="005C3AC5"/>
    <w:rsid w:val="005D547D"/>
    <w:rsid w:val="005D7EF6"/>
    <w:rsid w:val="005E1969"/>
    <w:rsid w:val="005E1AA9"/>
    <w:rsid w:val="005E3724"/>
    <w:rsid w:val="005E3FC5"/>
    <w:rsid w:val="005F0E45"/>
    <w:rsid w:val="005F2825"/>
    <w:rsid w:val="005F2B28"/>
    <w:rsid w:val="005F2BAB"/>
    <w:rsid w:val="005F5F4D"/>
    <w:rsid w:val="0060299A"/>
    <w:rsid w:val="0060371D"/>
    <w:rsid w:val="006047A7"/>
    <w:rsid w:val="00616B4B"/>
    <w:rsid w:val="00622422"/>
    <w:rsid w:val="00622B8B"/>
    <w:rsid w:val="00623D59"/>
    <w:rsid w:val="0063616B"/>
    <w:rsid w:val="006379DA"/>
    <w:rsid w:val="006435E8"/>
    <w:rsid w:val="00643A5C"/>
    <w:rsid w:val="006722CF"/>
    <w:rsid w:val="006727FA"/>
    <w:rsid w:val="00681F9E"/>
    <w:rsid w:val="006831C5"/>
    <w:rsid w:val="006842EE"/>
    <w:rsid w:val="00693670"/>
    <w:rsid w:val="00694369"/>
    <w:rsid w:val="006A1E44"/>
    <w:rsid w:val="006A2324"/>
    <w:rsid w:val="006A55FC"/>
    <w:rsid w:val="006A7610"/>
    <w:rsid w:val="006B3D7C"/>
    <w:rsid w:val="006C22AE"/>
    <w:rsid w:val="006C456B"/>
    <w:rsid w:val="006C4619"/>
    <w:rsid w:val="006C6BDF"/>
    <w:rsid w:val="006D0503"/>
    <w:rsid w:val="006D19B4"/>
    <w:rsid w:val="006D2DC9"/>
    <w:rsid w:val="006E0C9B"/>
    <w:rsid w:val="006F0629"/>
    <w:rsid w:val="006F0D4D"/>
    <w:rsid w:val="006F5D1D"/>
    <w:rsid w:val="006F662E"/>
    <w:rsid w:val="00702CBF"/>
    <w:rsid w:val="00702F32"/>
    <w:rsid w:val="0070441B"/>
    <w:rsid w:val="0070748A"/>
    <w:rsid w:val="00711B0E"/>
    <w:rsid w:val="00711B74"/>
    <w:rsid w:val="00746A1D"/>
    <w:rsid w:val="00750064"/>
    <w:rsid w:val="00750F66"/>
    <w:rsid w:val="0075127C"/>
    <w:rsid w:val="00754184"/>
    <w:rsid w:val="0075459F"/>
    <w:rsid w:val="00757C1F"/>
    <w:rsid w:val="00760640"/>
    <w:rsid w:val="00761AAB"/>
    <w:rsid w:val="00761DA8"/>
    <w:rsid w:val="00765468"/>
    <w:rsid w:val="00775367"/>
    <w:rsid w:val="007778ED"/>
    <w:rsid w:val="00777928"/>
    <w:rsid w:val="0078544D"/>
    <w:rsid w:val="0079075E"/>
    <w:rsid w:val="00792608"/>
    <w:rsid w:val="00793387"/>
    <w:rsid w:val="00796FB8"/>
    <w:rsid w:val="007974DB"/>
    <w:rsid w:val="007A2121"/>
    <w:rsid w:val="007A4261"/>
    <w:rsid w:val="007B05AF"/>
    <w:rsid w:val="007B1CF4"/>
    <w:rsid w:val="007B32A3"/>
    <w:rsid w:val="007B36D1"/>
    <w:rsid w:val="007B38DB"/>
    <w:rsid w:val="007B39D3"/>
    <w:rsid w:val="007B44D9"/>
    <w:rsid w:val="007B4B93"/>
    <w:rsid w:val="007B7DEE"/>
    <w:rsid w:val="007C2EFF"/>
    <w:rsid w:val="007E0F81"/>
    <w:rsid w:val="007E309F"/>
    <w:rsid w:val="007E3E14"/>
    <w:rsid w:val="007E5E1C"/>
    <w:rsid w:val="007E6613"/>
    <w:rsid w:val="007F0F87"/>
    <w:rsid w:val="007F3961"/>
    <w:rsid w:val="00803ADC"/>
    <w:rsid w:val="00803DD9"/>
    <w:rsid w:val="00806755"/>
    <w:rsid w:val="00807197"/>
    <w:rsid w:val="00813315"/>
    <w:rsid w:val="00826BF1"/>
    <w:rsid w:val="00830EE8"/>
    <w:rsid w:val="00833F69"/>
    <w:rsid w:val="00836D61"/>
    <w:rsid w:val="00841B9F"/>
    <w:rsid w:val="00842E6F"/>
    <w:rsid w:val="00846F00"/>
    <w:rsid w:val="0085051B"/>
    <w:rsid w:val="008538FF"/>
    <w:rsid w:val="00855B07"/>
    <w:rsid w:val="0085723B"/>
    <w:rsid w:val="0086119A"/>
    <w:rsid w:val="008630FB"/>
    <w:rsid w:val="0087787D"/>
    <w:rsid w:val="008852DC"/>
    <w:rsid w:val="0089281A"/>
    <w:rsid w:val="008957AF"/>
    <w:rsid w:val="008A1B99"/>
    <w:rsid w:val="008A29EF"/>
    <w:rsid w:val="008A46EF"/>
    <w:rsid w:val="008A6077"/>
    <w:rsid w:val="008A7FE3"/>
    <w:rsid w:val="008B112B"/>
    <w:rsid w:val="008B22D3"/>
    <w:rsid w:val="008C1741"/>
    <w:rsid w:val="008C60C1"/>
    <w:rsid w:val="008D3087"/>
    <w:rsid w:val="008D6A2E"/>
    <w:rsid w:val="008E4515"/>
    <w:rsid w:val="008E58E5"/>
    <w:rsid w:val="008F1938"/>
    <w:rsid w:val="008F193B"/>
    <w:rsid w:val="00903222"/>
    <w:rsid w:val="009143DC"/>
    <w:rsid w:val="0091624B"/>
    <w:rsid w:val="00917802"/>
    <w:rsid w:val="00920D51"/>
    <w:rsid w:val="00923692"/>
    <w:rsid w:val="00931D9C"/>
    <w:rsid w:val="00932CC0"/>
    <w:rsid w:val="00933F4B"/>
    <w:rsid w:val="009408C3"/>
    <w:rsid w:val="00951CA0"/>
    <w:rsid w:val="00951D42"/>
    <w:rsid w:val="00952AE9"/>
    <w:rsid w:val="0095335E"/>
    <w:rsid w:val="0095509A"/>
    <w:rsid w:val="00957716"/>
    <w:rsid w:val="009635B1"/>
    <w:rsid w:val="00963CCD"/>
    <w:rsid w:val="0096531E"/>
    <w:rsid w:val="009708CC"/>
    <w:rsid w:val="0097213C"/>
    <w:rsid w:val="00973545"/>
    <w:rsid w:val="00975D9D"/>
    <w:rsid w:val="009774F5"/>
    <w:rsid w:val="00981791"/>
    <w:rsid w:val="00982878"/>
    <w:rsid w:val="00982A04"/>
    <w:rsid w:val="00986C13"/>
    <w:rsid w:val="009872D2"/>
    <w:rsid w:val="00993854"/>
    <w:rsid w:val="00995CAA"/>
    <w:rsid w:val="00996BC5"/>
    <w:rsid w:val="009A39AA"/>
    <w:rsid w:val="009A5D05"/>
    <w:rsid w:val="009B68DA"/>
    <w:rsid w:val="009C63D9"/>
    <w:rsid w:val="009C6C1C"/>
    <w:rsid w:val="009C6DD5"/>
    <w:rsid w:val="009D4B9C"/>
    <w:rsid w:val="009E04D5"/>
    <w:rsid w:val="009E25E3"/>
    <w:rsid w:val="009F15F6"/>
    <w:rsid w:val="009F35F2"/>
    <w:rsid w:val="00A04C03"/>
    <w:rsid w:val="00A07999"/>
    <w:rsid w:val="00A10452"/>
    <w:rsid w:val="00A1073D"/>
    <w:rsid w:val="00A143C1"/>
    <w:rsid w:val="00A3474C"/>
    <w:rsid w:val="00A40E8D"/>
    <w:rsid w:val="00A44046"/>
    <w:rsid w:val="00A44E37"/>
    <w:rsid w:val="00A460C0"/>
    <w:rsid w:val="00A46BCA"/>
    <w:rsid w:val="00A46EBD"/>
    <w:rsid w:val="00A55929"/>
    <w:rsid w:val="00A55DF1"/>
    <w:rsid w:val="00A561DC"/>
    <w:rsid w:val="00A67605"/>
    <w:rsid w:val="00A67F51"/>
    <w:rsid w:val="00A712EB"/>
    <w:rsid w:val="00A72494"/>
    <w:rsid w:val="00A76FFA"/>
    <w:rsid w:val="00A836C0"/>
    <w:rsid w:val="00A974FA"/>
    <w:rsid w:val="00AA11F3"/>
    <w:rsid w:val="00AB409A"/>
    <w:rsid w:val="00AB46CF"/>
    <w:rsid w:val="00AC0C0D"/>
    <w:rsid w:val="00AC368C"/>
    <w:rsid w:val="00AC44B3"/>
    <w:rsid w:val="00AD03B0"/>
    <w:rsid w:val="00AD0D52"/>
    <w:rsid w:val="00AD40D7"/>
    <w:rsid w:val="00AE766F"/>
    <w:rsid w:val="00AF2F15"/>
    <w:rsid w:val="00AF33DA"/>
    <w:rsid w:val="00AF3A0C"/>
    <w:rsid w:val="00B01407"/>
    <w:rsid w:val="00B04497"/>
    <w:rsid w:val="00B120F3"/>
    <w:rsid w:val="00B17FC1"/>
    <w:rsid w:val="00B210C7"/>
    <w:rsid w:val="00B21C8B"/>
    <w:rsid w:val="00B243CC"/>
    <w:rsid w:val="00B25816"/>
    <w:rsid w:val="00B338A0"/>
    <w:rsid w:val="00B352FB"/>
    <w:rsid w:val="00B40EF6"/>
    <w:rsid w:val="00B458E6"/>
    <w:rsid w:val="00B46FB4"/>
    <w:rsid w:val="00B51BEE"/>
    <w:rsid w:val="00B60BD4"/>
    <w:rsid w:val="00B61271"/>
    <w:rsid w:val="00B64746"/>
    <w:rsid w:val="00B64A5E"/>
    <w:rsid w:val="00B6743E"/>
    <w:rsid w:val="00B719C8"/>
    <w:rsid w:val="00B75982"/>
    <w:rsid w:val="00B75EE1"/>
    <w:rsid w:val="00B7729A"/>
    <w:rsid w:val="00B810B8"/>
    <w:rsid w:val="00B81C79"/>
    <w:rsid w:val="00B82556"/>
    <w:rsid w:val="00B828C4"/>
    <w:rsid w:val="00B86702"/>
    <w:rsid w:val="00B87BBD"/>
    <w:rsid w:val="00B9145D"/>
    <w:rsid w:val="00B93664"/>
    <w:rsid w:val="00B9411D"/>
    <w:rsid w:val="00B95971"/>
    <w:rsid w:val="00B97614"/>
    <w:rsid w:val="00BA4FA2"/>
    <w:rsid w:val="00BB1CF0"/>
    <w:rsid w:val="00BB1E0A"/>
    <w:rsid w:val="00BB6814"/>
    <w:rsid w:val="00BC3499"/>
    <w:rsid w:val="00BC77F7"/>
    <w:rsid w:val="00BD47BB"/>
    <w:rsid w:val="00BD4CF5"/>
    <w:rsid w:val="00BD66B2"/>
    <w:rsid w:val="00BF0028"/>
    <w:rsid w:val="00BF0037"/>
    <w:rsid w:val="00BF206A"/>
    <w:rsid w:val="00C00243"/>
    <w:rsid w:val="00C028B3"/>
    <w:rsid w:val="00C120FB"/>
    <w:rsid w:val="00C132D8"/>
    <w:rsid w:val="00C14F26"/>
    <w:rsid w:val="00C250EC"/>
    <w:rsid w:val="00C33C76"/>
    <w:rsid w:val="00C3475A"/>
    <w:rsid w:val="00C36C99"/>
    <w:rsid w:val="00C37694"/>
    <w:rsid w:val="00C43808"/>
    <w:rsid w:val="00C518B8"/>
    <w:rsid w:val="00C54861"/>
    <w:rsid w:val="00C54CDC"/>
    <w:rsid w:val="00C54D65"/>
    <w:rsid w:val="00C7116D"/>
    <w:rsid w:val="00C768EE"/>
    <w:rsid w:val="00C80F6D"/>
    <w:rsid w:val="00C81368"/>
    <w:rsid w:val="00C81692"/>
    <w:rsid w:val="00C86CB7"/>
    <w:rsid w:val="00C8732E"/>
    <w:rsid w:val="00C94AA5"/>
    <w:rsid w:val="00C9640E"/>
    <w:rsid w:val="00C96725"/>
    <w:rsid w:val="00CA5C92"/>
    <w:rsid w:val="00CA670E"/>
    <w:rsid w:val="00CB4825"/>
    <w:rsid w:val="00CB4B58"/>
    <w:rsid w:val="00CB669F"/>
    <w:rsid w:val="00CB7BED"/>
    <w:rsid w:val="00CC4CBE"/>
    <w:rsid w:val="00CD0659"/>
    <w:rsid w:val="00CD48D9"/>
    <w:rsid w:val="00CE251C"/>
    <w:rsid w:val="00CE316E"/>
    <w:rsid w:val="00CE3943"/>
    <w:rsid w:val="00CE6C7F"/>
    <w:rsid w:val="00CF05D0"/>
    <w:rsid w:val="00CF3DEE"/>
    <w:rsid w:val="00D02368"/>
    <w:rsid w:val="00D14804"/>
    <w:rsid w:val="00D3395E"/>
    <w:rsid w:val="00D352C4"/>
    <w:rsid w:val="00D374BB"/>
    <w:rsid w:val="00D4533B"/>
    <w:rsid w:val="00D45C80"/>
    <w:rsid w:val="00D47B6D"/>
    <w:rsid w:val="00D50A01"/>
    <w:rsid w:val="00D5448C"/>
    <w:rsid w:val="00D54885"/>
    <w:rsid w:val="00D57A94"/>
    <w:rsid w:val="00D7364C"/>
    <w:rsid w:val="00D741F4"/>
    <w:rsid w:val="00D7556B"/>
    <w:rsid w:val="00D810E5"/>
    <w:rsid w:val="00D8154E"/>
    <w:rsid w:val="00D81A8B"/>
    <w:rsid w:val="00D82362"/>
    <w:rsid w:val="00D828D1"/>
    <w:rsid w:val="00D86A81"/>
    <w:rsid w:val="00D94839"/>
    <w:rsid w:val="00D9528F"/>
    <w:rsid w:val="00D9781F"/>
    <w:rsid w:val="00DA3A5B"/>
    <w:rsid w:val="00DA4731"/>
    <w:rsid w:val="00DA76C8"/>
    <w:rsid w:val="00DB189B"/>
    <w:rsid w:val="00DB5429"/>
    <w:rsid w:val="00DC4B5E"/>
    <w:rsid w:val="00DC5E55"/>
    <w:rsid w:val="00DD6745"/>
    <w:rsid w:val="00DE03F9"/>
    <w:rsid w:val="00DE0AC2"/>
    <w:rsid w:val="00DE264F"/>
    <w:rsid w:val="00DE2F1C"/>
    <w:rsid w:val="00DE3F91"/>
    <w:rsid w:val="00DE51CF"/>
    <w:rsid w:val="00E02FCD"/>
    <w:rsid w:val="00E0495B"/>
    <w:rsid w:val="00E05F16"/>
    <w:rsid w:val="00E073A2"/>
    <w:rsid w:val="00E15A69"/>
    <w:rsid w:val="00E17ABD"/>
    <w:rsid w:val="00E27CF1"/>
    <w:rsid w:val="00E31404"/>
    <w:rsid w:val="00E31513"/>
    <w:rsid w:val="00E317BA"/>
    <w:rsid w:val="00E36245"/>
    <w:rsid w:val="00E43E55"/>
    <w:rsid w:val="00E53663"/>
    <w:rsid w:val="00E550D5"/>
    <w:rsid w:val="00E5601A"/>
    <w:rsid w:val="00E64E10"/>
    <w:rsid w:val="00E664DF"/>
    <w:rsid w:val="00E67B96"/>
    <w:rsid w:val="00E9093A"/>
    <w:rsid w:val="00E92C3D"/>
    <w:rsid w:val="00E9738B"/>
    <w:rsid w:val="00EA32FA"/>
    <w:rsid w:val="00EB02D9"/>
    <w:rsid w:val="00EB1AB2"/>
    <w:rsid w:val="00EB2315"/>
    <w:rsid w:val="00EB6911"/>
    <w:rsid w:val="00EC4E74"/>
    <w:rsid w:val="00EE1A5F"/>
    <w:rsid w:val="00EE433D"/>
    <w:rsid w:val="00EE468C"/>
    <w:rsid w:val="00EE7C32"/>
    <w:rsid w:val="00EF04CF"/>
    <w:rsid w:val="00EF4D89"/>
    <w:rsid w:val="00F128C2"/>
    <w:rsid w:val="00F13598"/>
    <w:rsid w:val="00F21080"/>
    <w:rsid w:val="00F35E79"/>
    <w:rsid w:val="00F35EC1"/>
    <w:rsid w:val="00F415EB"/>
    <w:rsid w:val="00F45E57"/>
    <w:rsid w:val="00F46F53"/>
    <w:rsid w:val="00F51C7C"/>
    <w:rsid w:val="00F529A4"/>
    <w:rsid w:val="00F52E51"/>
    <w:rsid w:val="00F574B2"/>
    <w:rsid w:val="00F658C3"/>
    <w:rsid w:val="00F71CD1"/>
    <w:rsid w:val="00F73F74"/>
    <w:rsid w:val="00F81B31"/>
    <w:rsid w:val="00F8290A"/>
    <w:rsid w:val="00F837CB"/>
    <w:rsid w:val="00F845BF"/>
    <w:rsid w:val="00F90DD3"/>
    <w:rsid w:val="00F94D99"/>
    <w:rsid w:val="00FA0CF5"/>
    <w:rsid w:val="00FA1106"/>
    <w:rsid w:val="00FA355D"/>
    <w:rsid w:val="00FA3578"/>
    <w:rsid w:val="00FA43D3"/>
    <w:rsid w:val="00FA4779"/>
    <w:rsid w:val="00FA4EA0"/>
    <w:rsid w:val="00FA5FD2"/>
    <w:rsid w:val="00FB02E5"/>
    <w:rsid w:val="00FB4C43"/>
    <w:rsid w:val="00FC0339"/>
    <w:rsid w:val="00FC3EAC"/>
    <w:rsid w:val="00FC49C6"/>
    <w:rsid w:val="00FC5913"/>
    <w:rsid w:val="00FD1C15"/>
    <w:rsid w:val="00FD52D3"/>
    <w:rsid w:val="00FD75FD"/>
    <w:rsid w:val="00FE3357"/>
    <w:rsid w:val="00FE40D6"/>
    <w:rsid w:val="00FF130E"/>
    <w:rsid w:val="00FF3BEE"/>
    <w:rsid w:val="00FF43C5"/>
    <w:rsid w:val="00FF5B23"/>
    <w:rsid w:val="04D9665A"/>
    <w:rsid w:val="051C66D0"/>
    <w:rsid w:val="052B7178"/>
    <w:rsid w:val="05453A12"/>
    <w:rsid w:val="06E74FFD"/>
    <w:rsid w:val="079D3CC8"/>
    <w:rsid w:val="07D57174"/>
    <w:rsid w:val="08EE7D9F"/>
    <w:rsid w:val="09D637C4"/>
    <w:rsid w:val="0A287454"/>
    <w:rsid w:val="0A426D43"/>
    <w:rsid w:val="0A46040A"/>
    <w:rsid w:val="0A6D0414"/>
    <w:rsid w:val="0CAE7039"/>
    <w:rsid w:val="0CC2164E"/>
    <w:rsid w:val="0F5B4403"/>
    <w:rsid w:val="10E07326"/>
    <w:rsid w:val="10E80861"/>
    <w:rsid w:val="10F268E7"/>
    <w:rsid w:val="110855E0"/>
    <w:rsid w:val="11676E09"/>
    <w:rsid w:val="11B32963"/>
    <w:rsid w:val="12B234B3"/>
    <w:rsid w:val="140E7F87"/>
    <w:rsid w:val="151133C2"/>
    <w:rsid w:val="1582258D"/>
    <w:rsid w:val="16612C47"/>
    <w:rsid w:val="16BF26BE"/>
    <w:rsid w:val="176A19F6"/>
    <w:rsid w:val="1A2E1092"/>
    <w:rsid w:val="1A3E4D65"/>
    <w:rsid w:val="1A622137"/>
    <w:rsid w:val="1ACF9879"/>
    <w:rsid w:val="1BC568E7"/>
    <w:rsid w:val="1DE67556"/>
    <w:rsid w:val="1E3620DA"/>
    <w:rsid w:val="1E876FF3"/>
    <w:rsid w:val="21870ABB"/>
    <w:rsid w:val="21BF0821"/>
    <w:rsid w:val="23B04193"/>
    <w:rsid w:val="23E00427"/>
    <w:rsid w:val="244649B4"/>
    <w:rsid w:val="24B403E6"/>
    <w:rsid w:val="24CF3974"/>
    <w:rsid w:val="24E26007"/>
    <w:rsid w:val="25E1345C"/>
    <w:rsid w:val="26BE19EF"/>
    <w:rsid w:val="26CB1014"/>
    <w:rsid w:val="276231DF"/>
    <w:rsid w:val="28802DEF"/>
    <w:rsid w:val="28946953"/>
    <w:rsid w:val="29373393"/>
    <w:rsid w:val="2A2B5785"/>
    <w:rsid w:val="2A7B11F2"/>
    <w:rsid w:val="2A9C7F78"/>
    <w:rsid w:val="2B8E0647"/>
    <w:rsid w:val="2BFC3EB7"/>
    <w:rsid w:val="2C182214"/>
    <w:rsid w:val="2C481A5E"/>
    <w:rsid w:val="2D9549F8"/>
    <w:rsid w:val="2E5019F7"/>
    <w:rsid w:val="2EA14DAC"/>
    <w:rsid w:val="2F9452C7"/>
    <w:rsid w:val="305978D7"/>
    <w:rsid w:val="30DA7035"/>
    <w:rsid w:val="3112096E"/>
    <w:rsid w:val="315B071E"/>
    <w:rsid w:val="319E4422"/>
    <w:rsid w:val="31C1653F"/>
    <w:rsid w:val="324E1257"/>
    <w:rsid w:val="32B360D2"/>
    <w:rsid w:val="34421840"/>
    <w:rsid w:val="34BC0037"/>
    <w:rsid w:val="364A73A8"/>
    <w:rsid w:val="37A97B52"/>
    <w:rsid w:val="38B90269"/>
    <w:rsid w:val="3AFD4BD5"/>
    <w:rsid w:val="3BA97C91"/>
    <w:rsid w:val="3BFD046C"/>
    <w:rsid w:val="3D0C6691"/>
    <w:rsid w:val="3D112421"/>
    <w:rsid w:val="3E254CD2"/>
    <w:rsid w:val="3E5D4A22"/>
    <w:rsid w:val="3F79013C"/>
    <w:rsid w:val="431716A4"/>
    <w:rsid w:val="44C24001"/>
    <w:rsid w:val="458306B5"/>
    <w:rsid w:val="47027D93"/>
    <w:rsid w:val="47096B86"/>
    <w:rsid w:val="47B73822"/>
    <w:rsid w:val="47BD0129"/>
    <w:rsid w:val="47F37200"/>
    <w:rsid w:val="48C6473F"/>
    <w:rsid w:val="48F82BA4"/>
    <w:rsid w:val="497C0805"/>
    <w:rsid w:val="4BE8259F"/>
    <w:rsid w:val="4C3C129F"/>
    <w:rsid w:val="4C66239A"/>
    <w:rsid w:val="4C763EFD"/>
    <w:rsid w:val="4E30130E"/>
    <w:rsid w:val="54335B48"/>
    <w:rsid w:val="543C0056"/>
    <w:rsid w:val="54A45BFD"/>
    <w:rsid w:val="55991424"/>
    <w:rsid w:val="55D46F36"/>
    <w:rsid w:val="57075813"/>
    <w:rsid w:val="587A13E7"/>
    <w:rsid w:val="599B0EFC"/>
    <w:rsid w:val="59BE5BD6"/>
    <w:rsid w:val="5BAF30D9"/>
    <w:rsid w:val="5CE9261B"/>
    <w:rsid w:val="5F0A2DCC"/>
    <w:rsid w:val="5FA42082"/>
    <w:rsid w:val="6004059D"/>
    <w:rsid w:val="60371799"/>
    <w:rsid w:val="61657018"/>
    <w:rsid w:val="61965E38"/>
    <w:rsid w:val="62E556EA"/>
    <w:rsid w:val="62FA1680"/>
    <w:rsid w:val="6311467A"/>
    <w:rsid w:val="64AA08E2"/>
    <w:rsid w:val="64AB7555"/>
    <w:rsid w:val="65BF67BC"/>
    <w:rsid w:val="67CA6FAE"/>
    <w:rsid w:val="681744E0"/>
    <w:rsid w:val="68C56E46"/>
    <w:rsid w:val="690C2102"/>
    <w:rsid w:val="69717475"/>
    <w:rsid w:val="69F407B5"/>
    <w:rsid w:val="6A655B42"/>
    <w:rsid w:val="6AAB0F10"/>
    <w:rsid w:val="6B1849B9"/>
    <w:rsid w:val="6B570FF3"/>
    <w:rsid w:val="6BAC13E3"/>
    <w:rsid w:val="6CAC3D51"/>
    <w:rsid w:val="6D875C64"/>
    <w:rsid w:val="6E86559A"/>
    <w:rsid w:val="6EAB7298"/>
    <w:rsid w:val="6FEA4288"/>
    <w:rsid w:val="6FFE5F86"/>
    <w:rsid w:val="700417EE"/>
    <w:rsid w:val="715A7063"/>
    <w:rsid w:val="723F5B4C"/>
    <w:rsid w:val="72BC4B1C"/>
    <w:rsid w:val="734E29EF"/>
    <w:rsid w:val="73D50144"/>
    <w:rsid w:val="74E27C24"/>
    <w:rsid w:val="75E85BC2"/>
    <w:rsid w:val="761D3B0A"/>
    <w:rsid w:val="77163BB5"/>
    <w:rsid w:val="77530488"/>
    <w:rsid w:val="78317178"/>
    <w:rsid w:val="787B1E8C"/>
    <w:rsid w:val="79315ABF"/>
    <w:rsid w:val="7A591234"/>
    <w:rsid w:val="7D2232B3"/>
    <w:rsid w:val="7D8F16AE"/>
    <w:rsid w:val="7E4D4360"/>
    <w:rsid w:val="7E917874"/>
    <w:rsid w:val="7E986819"/>
    <w:rsid w:val="7EEC6310"/>
    <w:rsid w:val="7F3214B7"/>
    <w:rsid w:val="7F9D43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fillcolor="white">
      <v:fill color="white"/>
    </o:shapedefaults>
    <o:shapelayout v:ext="edit">
      <o:idmap v:ext="edit" data="1"/>
    </o:shapelayout>
  </w:shapeDefaults>
  <w:decimalSymbol w:val="."/>
  <w:listSeparator w:val=","/>
  <w14:docId w14:val="17723F23"/>
  <w14:defaultImageDpi w14:val="32767"/>
  <w15:docId w15:val="{4A54B83C-A07B-48DF-8C8C-2F0C18E22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Calibri"/>
      <w:lang w:eastAsia="en-US"/>
    </w:rPr>
  </w:style>
  <w:style w:type="paragraph" w:styleId="Heading3">
    <w:name w:val="heading 3"/>
    <w:basedOn w:val="Normal"/>
    <w:next w:val="Normal"/>
    <w:link w:val="Heading3Char"/>
    <w:unhideWhenUsed/>
    <w:qFormat/>
    <w:pPr>
      <w:keepNext/>
      <w:keepLines/>
      <w:widowControl w:val="0"/>
      <w:spacing w:line="480" w:lineRule="auto"/>
      <w:jc w:val="both"/>
      <w:outlineLvl w:val="2"/>
    </w:pPr>
    <w:rPr>
      <w:rFonts w:eastAsiaTheme="minorEastAsia" w:cstheme="minorBidi"/>
      <w:i/>
      <w:kern w:val="2"/>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ommentText">
    <w:name w:val="annotation text"/>
    <w:basedOn w:val="Normal"/>
    <w:link w:val="CommentTextChar"/>
    <w:uiPriority w:val="99"/>
    <w:unhideWhenUsed/>
    <w:qFormat/>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unhideWhenUsed/>
    <w:qFormat/>
    <w:rPr>
      <w:sz w:val="24"/>
      <w:szCs w:val="24"/>
    </w:rPr>
  </w:style>
  <w:style w:type="paragraph" w:styleId="Title">
    <w:name w:val="Title"/>
    <w:basedOn w:val="Normal"/>
    <w:next w:val="Normal"/>
    <w:link w:val="TitleChar"/>
    <w:uiPriority w:val="10"/>
    <w:qFormat/>
    <w:pPr>
      <w:contextualSpacing/>
      <w:jc w:val="center"/>
    </w:pPr>
    <w:rPr>
      <w:rFonts w:eastAsiaTheme="majorEastAsia" w:cstheme="majorBidi"/>
      <w:b/>
      <w:spacing w:val="-10"/>
      <w:kern w:val="28"/>
      <w:sz w:val="28"/>
      <w:szCs w:val="56"/>
    </w:rPr>
  </w:style>
  <w:style w:type="paragraph" w:styleId="CommentSubject">
    <w:name w:val="annotation subject"/>
    <w:basedOn w:val="CommentText"/>
    <w:next w:val="CommentText"/>
    <w:link w:val="CommentSubjectChar"/>
    <w:uiPriority w:val="99"/>
    <w:semiHidden/>
    <w:unhideWhenUsed/>
    <w:qFormat/>
    <w:rPr>
      <w:b/>
      <w:bCs/>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qFormat/>
    <w:rPr>
      <w:color w:val="954F72" w:themeColor="followedHyperlink"/>
      <w:u w:val="single"/>
    </w:rPr>
  </w:style>
  <w:style w:type="character" w:styleId="Emphasis">
    <w:name w:val="Emphasis"/>
    <w:basedOn w:val="DefaultParagraphFont"/>
    <w:uiPriority w:val="20"/>
    <w:qFormat/>
    <w:rPr>
      <w:i/>
      <w:iCs/>
    </w:rPr>
  </w:style>
  <w:style w:type="character" w:styleId="LineNumber">
    <w:name w:val="line number"/>
    <w:basedOn w:val="DefaultParagraphFont"/>
    <w:uiPriority w:val="99"/>
    <w:semiHidden/>
    <w:unhideWhenUsed/>
    <w:qFormat/>
  </w:style>
  <w:style w:type="character" w:styleId="Hyperlink">
    <w:name w:val="Hyperlink"/>
    <w:qFormat/>
    <w:rPr>
      <w:color w:val="0000FF"/>
      <w:u w:val="single"/>
    </w:rPr>
  </w:style>
  <w:style w:type="character" w:styleId="CommentReference">
    <w:name w:val="annotation reference"/>
    <w:basedOn w:val="DefaultParagraphFont"/>
    <w:uiPriority w:val="99"/>
    <w:semiHidden/>
    <w:unhideWhenUsed/>
    <w:qFormat/>
    <w:rPr>
      <w:sz w:val="21"/>
      <w:szCs w:val="21"/>
    </w:rPr>
  </w:style>
  <w:style w:type="paragraph" w:customStyle="1" w:styleId="Reference">
    <w:name w:val="Reference"/>
    <w:basedOn w:val="Normal"/>
    <w:qFormat/>
    <w:pPr>
      <w:spacing w:before="120"/>
      <w:ind w:left="720" w:hanging="720"/>
    </w:pPr>
    <w:rPr>
      <w:rFonts w:eastAsia="Times New Roman"/>
      <w:sz w:val="24"/>
      <w:szCs w:val="24"/>
    </w:rPr>
  </w:style>
  <w:style w:type="paragraph" w:customStyle="1" w:styleId="Heading-Secondary">
    <w:name w:val="Heading-Secondary"/>
    <w:basedOn w:val="Heading-Main"/>
    <w:qFormat/>
    <w:pPr>
      <w:ind w:left="720"/>
    </w:pPr>
    <w:rPr>
      <w:b w:val="0"/>
    </w:rPr>
  </w:style>
  <w:style w:type="paragraph" w:customStyle="1" w:styleId="Heading-Main">
    <w:name w:val="Heading-Main"/>
    <w:basedOn w:val="Normal"/>
    <w:qFormat/>
    <w:pPr>
      <w:keepNext/>
      <w:spacing w:before="240" w:after="120"/>
      <w:outlineLvl w:val="0"/>
    </w:pPr>
    <w:rPr>
      <w:rFonts w:eastAsia="Times New Roman"/>
      <w:b/>
      <w:bCs/>
      <w:kern w:val="28"/>
      <w:sz w:val="24"/>
      <w:szCs w:val="24"/>
    </w:rPr>
  </w:style>
  <w:style w:type="paragraph" w:customStyle="1" w:styleId="Authors">
    <w:name w:val="Authors"/>
    <w:basedOn w:val="Normal"/>
    <w:qFormat/>
    <w:pPr>
      <w:spacing w:before="120" w:after="360"/>
    </w:pPr>
    <w:rPr>
      <w:rFonts w:eastAsia="Times New Roman"/>
      <w:b/>
      <w:sz w:val="24"/>
      <w:szCs w:val="24"/>
    </w:rPr>
  </w:style>
  <w:style w:type="paragraph" w:customStyle="1" w:styleId="Text">
    <w:name w:val="Text"/>
    <w:basedOn w:val="Normal"/>
    <w:qFormat/>
    <w:pPr>
      <w:spacing w:before="120"/>
      <w:ind w:firstLine="720"/>
    </w:pPr>
    <w:rPr>
      <w:rFonts w:eastAsia="Times New Roman"/>
      <w:sz w:val="24"/>
      <w:szCs w:val="24"/>
    </w:rPr>
  </w:style>
  <w:style w:type="paragraph" w:customStyle="1" w:styleId="FigureorTableCaption">
    <w:name w:val="Figure or Table Caption"/>
    <w:basedOn w:val="Normal"/>
    <w:qFormat/>
    <w:pPr>
      <w:keepNext/>
      <w:spacing w:before="240"/>
      <w:outlineLvl w:val="0"/>
    </w:pPr>
    <w:rPr>
      <w:rFonts w:eastAsia="Times New Roman"/>
      <w:kern w:val="28"/>
      <w:sz w:val="24"/>
      <w:szCs w:val="24"/>
    </w:rPr>
  </w:style>
  <w:style w:type="character" w:customStyle="1" w:styleId="HeaderChar">
    <w:name w:val="Header Char"/>
    <w:basedOn w:val="DefaultParagraphFont"/>
    <w:link w:val="Header"/>
    <w:uiPriority w:val="99"/>
    <w:qFormat/>
    <w:rPr>
      <w:rFonts w:ascii="Times New Roman" w:eastAsia="Calibri" w:hAnsi="Times New Roman" w:cs="Times New Roman"/>
      <w:sz w:val="20"/>
      <w:szCs w:val="20"/>
    </w:rPr>
  </w:style>
  <w:style w:type="paragraph" w:customStyle="1" w:styleId="Affiliation">
    <w:name w:val="Affiliation"/>
    <w:basedOn w:val="Text"/>
    <w:qFormat/>
    <w:pPr>
      <w:ind w:firstLine="0"/>
    </w:pPr>
  </w:style>
  <w:style w:type="paragraph" w:customStyle="1" w:styleId="KeyPoints">
    <w:name w:val="Key Points"/>
    <w:basedOn w:val="Normal"/>
    <w:qFormat/>
    <w:pPr>
      <w:spacing w:before="120"/>
    </w:pPr>
    <w:rPr>
      <w:rFonts w:eastAsia="Times New Roman"/>
      <w:sz w:val="24"/>
      <w:szCs w:val="24"/>
    </w:rPr>
  </w:style>
  <w:style w:type="paragraph" w:customStyle="1" w:styleId="Abstract">
    <w:name w:val="Abstract"/>
    <w:basedOn w:val="Normal"/>
    <w:qFormat/>
    <w:pPr>
      <w:spacing w:before="120"/>
    </w:pPr>
    <w:rPr>
      <w:rFonts w:eastAsia="Times New Roman"/>
      <w:sz w:val="24"/>
      <w:szCs w:val="24"/>
    </w:rPr>
  </w:style>
  <w:style w:type="character" w:customStyle="1" w:styleId="TitleChar">
    <w:name w:val="Title Char"/>
    <w:basedOn w:val="DefaultParagraphFont"/>
    <w:link w:val="Title"/>
    <w:uiPriority w:val="10"/>
    <w:qFormat/>
    <w:rPr>
      <w:rFonts w:ascii="Times New Roman" w:eastAsiaTheme="majorEastAsia" w:hAnsi="Times New Roman" w:cstheme="majorBidi"/>
      <w:b/>
      <w:spacing w:val="-10"/>
      <w:kern w:val="28"/>
      <w:sz w:val="28"/>
      <w:szCs w:val="56"/>
    </w:rPr>
  </w:style>
  <w:style w:type="paragraph" w:customStyle="1" w:styleId="Note">
    <w:name w:val="Note"/>
    <w:basedOn w:val="Normal"/>
    <w:qFormat/>
    <w:pPr>
      <w:spacing w:before="240" w:after="240"/>
    </w:pPr>
    <w:rPr>
      <w:color w:val="00B0F0"/>
    </w:rPr>
  </w:style>
  <w:style w:type="character" w:customStyle="1" w:styleId="FooterChar">
    <w:name w:val="Footer Char"/>
    <w:basedOn w:val="DefaultParagraphFont"/>
    <w:link w:val="Footer"/>
    <w:uiPriority w:val="99"/>
    <w:qFormat/>
    <w:rPr>
      <w:rFonts w:ascii="Times New Roman" w:eastAsia="Calibri" w:hAnsi="Times New Roman" w:cs="Times New Roman"/>
      <w:sz w:val="20"/>
      <w:szCs w:val="20"/>
    </w:rPr>
  </w:style>
  <w:style w:type="paragraph" w:styleId="ListParagraph">
    <w:name w:val="List Paragraph"/>
    <w:basedOn w:val="Normal"/>
    <w:uiPriority w:val="34"/>
    <w:qFormat/>
    <w:pPr>
      <w:spacing w:after="200"/>
      <w:ind w:left="720"/>
      <w:contextualSpacing/>
    </w:pPr>
    <w:rPr>
      <w:rFonts w:asciiTheme="minorHAnsi" w:eastAsiaTheme="minorEastAsia" w:hAnsiTheme="minorHAnsi" w:cstheme="minorBidi"/>
      <w:sz w:val="24"/>
      <w:szCs w:val="24"/>
      <w:lang w:eastAsia="ja-JP"/>
    </w:rPr>
  </w:style>
  <w:style w:type="character" w:customStyle="1" w:styleId="1">
    <w:name w:val="未处理的提及1"/>
    <w:basedOn w:val="DefaultParagraphFont"/>
    <w:uiPriority w:val="99"/>
    <w:qFormat/>
    <w:rPr>
      <w:color w:val="808080"/>
      <w:shd w:val="clear" w:color="auto" w:fill="E6E6E6"/>
    </w:rPr>
  </w:style>
  <w:style w:type="character" w:customStyle="1" w:styleId="BalloonTextChar">
    <w:name w:val="Balloon Text Char"/>
    <w:basedOn w:val="DefaultParagraphFont"/>
    <w:link w:val="BalloonText"/>
    <w:uiPriority w:val="99"/>
    <w:semiHidden/>
    <w:qFormat/>
    <w:rPr>
      <w:rFonts w:ascii="Segoe UI" w:eastAsia="Calibri" w:hAnsi="Segoe UI" w:cs="Segoe UI"/>
      <w:sz w:val="18"/>
      <w:szCs w:val="18"/>
    </w:rPr>
  </w:style>
  <w:style w:type="character" w:customStyle="1" w:styleId="Heading3Char">
    <w:name w:val="Heading 3 Char"/>
    <w:basedOn w:val="DefaultParagraphFont"/>
    <w:link w:val="Heading3"/>
    <w:qFormat/>
    <w:rPr>
      <w:rFonts w:ascii="Times New Roman" w:eastAsiaTheme="minorEastAsia" w:hAnsi="Times New Roman"/>
      <w:i/>
      <w:kern w:val="2"/>
      <w:lang w:eastAsia="zh-CN"/>
    </w:rPr>
  </w:style>
  <w:style w:type="character" w:customStyle="1" w:styleId="CommentTextChar">
    <w:name w:val="Comment Text Char"/>
    <w:basedOn w:val="DefaultParagraphFont"/>
    <w:link w:val="CommentText"/>
    <w:uiPriority w:val="99"/>
    <w:qFormat/>
    <w:rPr>
      <w:rFonts w:eastAsia="Calibri"/>
      <w:lang w:eastAsia="en-US"/>
    </w:rPr>
  </w:style>
  <w:style w:type="character" w:customStyle="1" w:styleId="CommentSubjectChar">
    <w:name w:val="Comment Subject Char"/>
    <w:basedOn w:val="CommentTextChar"/>
    <w:link w:val="CommentSubject"/>
    <w:uiPriority w:val="99"/>
    <w:semiHidden/>
    <w:qFormat/>
    <w:rPr>
      <w:rFonts w:eastAsia="Calibri"/>
      <w:b/>
      <w:bCs/>
      <w:lang w:eastAsia="en-US"/>
    </w:rPr>
  </w:style>
  <w:style w:type="paragraph" w:customStyle="1" w:styleId="Revision1">
    <w:name w:val="Revision1"/>
    <w:hidden/>
    <w:uiPriority w:val="99"/>
    <w:unhideWhenUsed/>
    <w:rPr>
      <w:rFonts w:eastAsia="Calibri"/>
      <w:lang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757C1F"/>
    <w:rPr>
      <w:color w:val="605E5C"/>
      <w:shd w:val="clear" w:color="auto" w:fill="E1DFDD"/>
    </w:rPr>
  </w:style>
  <w:style w:type="character" w:styleId="PlaceholderText">
    <w:name w:val="Placeholder Text"/>
    <w:basedOn w:val="DefaultParagraphFont"/>
    <w:uiPriority w:val="99"/>
    <w:semiHidden/>
    <w:rsid w:val="007B38DB"/>
    <w:rPr>
      <w:color w:val="666666"/>
    </w:rPr>
  </w:style>
  <w:style w:type="character" w:customStyle="1" w:styleId="katex-mathml">
    <w:name w:val="katex-mathml"/>
    <w:basedOn w:val="DefaultParagraphFont"/>
    <w:rsid w:val="006722CF"/>
  </w:style>
  <w:style w:type="character" w:customStyle="1" w:styleId="mord">
    <w:name w:val="mord"/>
    <w:basedOn w:val="DefaultParagraphFont"/>
    <w:rsid w:val="006722CF"/>
  </w:style>
  <w:style w:type="character" w:customStyle="1" w:styleId="vlist-s">
    <w:name w:val="vlist-s"/>
    <w:basedOn w:val="DefaultParagraphFont"/>
    <w:rsid w:val="006722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doi.org/10.1016/j.asoc.2020.106184" TargetMode="External"/><Relationship Id="rId39" Type="http://schemas.openxmlformats.org/officeDocument/2006/relationships/hyperlink" Target="https://doi.org/10.1109/PRAI55851.2022.9904245" TargetMode="External"/><Relationship Id="rId21" Type="http://schemas.openxmlformats.org/officeDocument/2006/relationships/image" Target="media/image9.png"/><Relationship Id="rId34" Type="http://schemas.openxmlformats.org/officeDocument/2006/relationships/hyperlink" Target="https://doi.org/10.1109/ACCESS.2018.2886549" TargetMode="External"/><Relationship Id="rId42" Type="http://schemas.openxmlformats.org/officeDocument/2006/relationships/hyperlink" Target="https://doi.org/10.3390/math8050765" TargetMode="External"/><Relationship Id="rId47" Type="http://schemas.openxmlformats.org/officeDocument/2006/relationships/hyperlink" Target="https://doi.org/10.1016/j.cageo.2023.105406" TargetMode="External"/><Relationship Id="rId50" Type="http://schemas.openxmlformats.org/officeDocument/2006/relationships/hyperlink" Target="https://doi.org/10.1016/j.jmp.2018.03.00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hyperlink" Target="https://doi.org/10.1007/s10994-019-05787-1" TargetMode="External"/><Relationship Id="rId11" Type="http://schemas.openxmlformats.org/officeDocument/2006/relationships/hyperlink" Target="mailto:panj@cuhk.edu.hk)" TargetMode="External"/><Relationship Id="rId24" Type="http://schemas.openxmlformats.org/officeDocument/2006/relationships/image" Target="media/image12.png"/><Relationship Id="rId32" Type="http://schemas.openxmlformats.org/officeDocument/2006/relationships/hyperlink" Target="https://doi.org/10.3390/atmos11070676" TargetMode="External"/><Relationship Id="rId37" Type="http://schemas.openxmlformats.org/officeDocument/2006/relationships/hyperlink" Target="https://doi.org/10.1007/s11069-016-2193-4" TargetMode="External"/><Relationship Id="rId40" Type="http://schemas.openxmlformats.org/officeDocument/2006/relationships/hyperlink" Target="https://doi.org/10.1016/j.coastaleng.2021.104024" TargetMode="External"/><Relationship Id="rId45" Type="http://schemas.openxmlformats.org/officeDocument/2006/relationships/hyperlink" Target="https://doi.org/10.1109/ACCESS.2022.3207287"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yperlink" Target="https://doi.org/10.3390/jmse9030298" TargetMode="External"/><Relationship Id="rId44" Type="http://schemas.openxmlformats.org/officeDocument/2006/relationships/hyperlink" Target="https://doi.org/10.1109/ACCESS.2022.3207287" TargetMode="External"/><Relationship Id="rId52" Type="http://schemas.openxmlformats.org/officeDocument/2006/relationships/hyperlink" Target="https://doi.org/10.1016/j.ocemod.2007.11.005"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hyperlink" Target="https://doi.org/10.1186/s40537-020-00385-8" TargetMode="External"/><Relationship Id="rId30" Type="http://schemas.openxmlformats.org/officeDocument/2006/relationships/hyperlink" Target="https://doi.org/10.1023/A:1010933404324" TargetMode="External"/><Relationship Id="rId35" Type="http://schemas.openxmlformats.org/officeDocument/2006/relationships/hyperlink" Target="https://doi.org/10.1175/2008JAMC1907.1" TargetMode="External"/><Relationship Id="rId43" Type="http://schemas.openxmlformats.org/officeDocument/2006/relationships/hyperlink" Target="https://doi.org/10.1007/s10825-023-02005-z." TargetMode="External"/><Relationship Id="rId48" Type="http://schemas.openxmlformats.org/officeDocument/2006/relationships/hyperlink" Target="https://doi.org/10.1002/widm.1249" TargetMode="External"/><Relationship Id="rId8" Type="http://schemas.openxmlformats.org/officeDocument/2006/relationships/header" Target="header1.xml"/><Relationship Id="rId51" Type="http://schemas.openxmlformats.org/officeDocument/2006/relationships/hyperlink" Target="https://doi.org/10.1038/s41598-021-96674-0"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hyperlink" Target="https://github.com/panj1963/ESS2023/" TargetMode="External"/><Relationship Id="rId33" Type="http://schemas.openxmlformats.org/officeDocument/2006/relationships/hyperlink" Target="https://doi.org/10.5194/nhess-12-3799-2012" TargetMode="External"/><Relationship Id="rId38" Type="http://schemas.openxmlformats.org/officeDocument/2006/relationships/hyperlink" Target="https://doi.org/10.1016/j.jhydrol.2022.127544" TargetMode="External"/><Relationship Id="rId46" Type="http://schemas.openxmlformats.org/officeDocument/2006/relationships/hyperlink" Target="https://doi.org/10.3390/jmse11091729" TargetMode="External"/><Relationship Id="rId20" Type="http://schemas.openxmlformats.org/officeDocument/2006/relationships/image" Target="media/image8.png"/><Relationship Id="rId41" Type="http://schemas.openxmlformats.org/officeDocument/2006/relationships/hyperlink" Target="https://doi.org/10.1016/j.advengsoft.2007.06.005"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11.png"/><Relationship Id="rId28" Type="http://schemas.openxmlformats.org/officeDocument/2006/relationships/hyperlink" Target="https://doi.org/10.1038/s41598-022-23627-6" TargetMode="External"/><Relationship Id="rId36" Type="http://schemas.openxmlformats.org/officeDocument/2006/relationships/hyperlink" Target="https://doi.org/10.1214/aos/1013203451" TargetMode="External"/><Relationship Id="rId49" Type="http://schemas.openxmlformats.org/officeDocument/2006/relationships/hyperlink" Target="https://doi.org/10.3389/fbuil.2020.5755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黑体"/>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宋体"/>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6E887-D784-40A2-9873-72B54B095E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31</Pages>
  <Words>9393</Words>
  <Characters>53543</Characters>
  <Application>Microsoft Office Word</Application>
  <DocSecurity>0</DocSecurity>
  <Lines>446</Lines>
  <Paragraphs>125</Paragraphs>
  <ScaleCrop>false</ScaleCrop>
  <Company/>
  <LinksUpToDate>false</LinksUpToDate>
  <CharactersWithSpaces>62811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Brooks Hanson</dc:creator>
  <cp:lastModifiedBy>Jiayi Pan (ISEIS)</cp:lastModifiedBy>
  <cp:revision>45</cp:revision>
  <dcterms:created xsi:type="dcterms:W3CDTF">2023-11-06T04:55:00Z</dcterms:created>
  <dcterms:modified xsi:type="dcterms:W3CDTF">2023-11-08T01:22:00Z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62DAF34A5A9144F6BA281ADD94BDF768_13</vt:lpwstr>
  </property>
  <property fmtid="{D5CDD505-2E9C-101B-9397-08002B2CF9AE}" pid="4" name="ZOTERO_PREF_1">
    <vt:lpwstr>&lt;data data-version="3" zotero-version="6.0.30"&gt;&lt;session id="a5XmGF9j"/&gt;&lt;style id="http://www.zotero.org/styles/journal-of-geophysical-research-oceans" hasBibliography="1" bibliographyStyleHasBeenSet="0"/&gt;&lt;prefs&gt;&lt;pref name="fieldType" value="Field"/&gt;&lt;pref </vt:lpwstr>
  </property>
  <property fmtid="{D5CDD505-2E9C-101B-9397-08002B2CF9AE}" pid="5" name="ZOTERO_PREF_2">
    <vt:lpwstr>name="automaticJournalAbbreviations" value="true"/&gt;&lt;/prefs&gt;&lt;/data&gt;</vt:lpwstr>
  </property>
</Properties>
</file>